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9FD12" w14:textId="0A4958C7" w:rsidR="00852518" w:rsidRDefault="00852518" w:rsidP="00F365BE">
      <w:pPr>
        <w:spacing w:after="0" w:line="240" w:lineRule="auto"/>
        <w:ind w:right="111"/>
        <w:jc w:val="center"/>
        <w:rPr>
          <w:rFonts w:ascii="Times New Roman" w:hAnsi="Times New Roman"/>
          <w:b/>
          <w:sz w:val="24"/>
          <w:szCs w:val="24"/>
        </w:rPr>
      </w:pPr>
      <w:bookmarkStart w:id="0" w:name="_Hlk85207206"/>
      <w:r>
        <w:rPr>
          <w:rFonts w:ascii="Times New Roman" w:hAnsi="Times New Roman"/>
          <w:b/>
          <w:sz w:val="24"/>
          <w:szCs w:val="24"/>
        </w:rPr>
        <w:t>СРАВНИТЕЛЬНАЯ ТАБЛИЦА</w:t>
      </w:r>
    </w:p>
    <w:p w14:paraId="6E3C7AD9" w14:textId="440C12F7" w:rsidR="00817F26" w:rsidRPr="00817F26" w:rsidRDefault="00852518" w:rsidP="00817F26">
      <w:pPr>
        <w:spacing w:after="0" w:line="240" w:lineRule="auto"/>
        <w:jc w:val="center"/>
        <w:rPr>
          <w:rStyle w:val="af5"/>
          <w:rFonts w:eastAsiaTheme="minorHAnsi"/>
          <w:b/>
          <w:sz w:val="24"/>
          <w:szCs w:val="24"/>
        </w:rPr>
      </w:pPr>
      <w:r w:rsidRPr="00817F26">
        <w:rPr>
          <w:rFonts w:ascii="Times New Roman" w:hAnsi="Times New Roman"/>
          <w:b/>
          <w:sz w:val="24"/>
          <w:szCs w:val="24"/>
        </w:rPr>
        <w:t xml:space="preserve">к </w:t>
      </w:r>
      <w:r w:rsidR="00817F26" w:rsidRPr="00817F26">
        <w:rPr>
          <w:rFonts w:ascii="Times New Roman" w:hAnsi="Times New Roman"/>
          <w:b/>
          <w:sz w:val="24"/>
          <w:szCs w:val="24"/>
        </w:rPr>
        <w:t>проекту приказа «</w:t>
      </w:r>
      <w:r w:rsidR="00817F26" w:rsidRPr="00817F26">
        <w:rPr>
          <w:rStyle w:val="af5"/>
          <w:rFonts w:eastAsiaTheme="minorHAnsi"/>
          <w:b/>
          <w:sz w:val="24"/>
          <w:szCs w:val="24"/>
        </w:rPr>
        <w:t xml:space="preserve">О внесении изменений в приказ </w:t>
      </w:r>
    </w:p>
    <w:p w14:paraId="2141CFB2" w14:textId="77777777" w:rsidR="00817F26" w:rsidRPr="00817F26" w:rsidRDefault="00817F26" w:rsidP="00817F26">
      <w:pPr>
        <w:pStyle w:val="11"/>
        <w:ind w:firstLine="0"/>
        <w:jc w:val="center"/>
        <w:rPr>
          <w:rStyle w:val="af5"/>
          <w:rFonts w:eastAsiaTheme="minorHAnsi"/>
          <w:b w:val="0"/>
        </w:rPr>
      </w:pPr>
      <w:r w:rsidRPr="00817F26">
        <w:rPr>
          <w:rStyle w:val="af5"/>
          <w:rFonts w:eastAsiaTheme="minorHAnsi"/>
        </w:rPr>
        <w:t>Министра финансов Республики Казахстан от 26 марта 2015 года № 207 «Об утверждении Правил ведения реестра государственного имущества,</w:t>
      </w:r>
      <w:r w:rsidRPr="00817F26">
        <w:t xml:space="preserve"> </w:t>
      </w:r>
      <w:r w:rsidRPr="00817F26">
        <w:rPr>
          <w:rStyle w:val="af5"/>
          <w:rFonts w:eastAsiaTheme="minorHAnsi"/>
        </w:rPr>
        <w:t>включая порядок взаимодействия государственных органов и представления пользователям сведений из него»</w:t>
      </w:r>
    </w:p>
    <w:bookmarkEnd w:id="0"/>
    <w:p w14:paraId="487E2F12" w14:textId="77777777" w:rsidR="00F365BE" w:rsidRDefault="00F365BE" w:rsidP="00F365BE">
      <w:pPr>
        <w:spacing w:after="0" w:line="240" w:lineRule="auto"/>
        <w:jc w:val="center"/>
        <w:rPr>
          <w:rFonts w:ascii="Times New Roman" w:hAnsi="Times New Roman"/>
          <w:b/>
          <w:sz w:val="24"/>
          <w:szCs w:val="24"/>
        </w:rPr>
      </w:pPr>
    </w:p>
    <w:tbl>
      <w:tblPr>
        <w:tblW w:w="1545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846"/>
        <w:gridCol w:w="4394"/>
        <w:gridCol w:w="4395"/>
        <w:gridCol w:w="4110"/>
      </w:tblGrid>
      <w:tr w:rsidR="005C3C2A" w14:paraId="3F012C29" w14:textId="77777777" w:rsidTr="009759B3">
        <w:trPr>
          <w:trHeight w:val="1195"/>
        </w:trPr>
        <w:tc>
          <w:tcPr>
            <w:tcW w:w="706" w:type="dxa"/>
            <w:tcBorders>
              <w:top w:val="single" w:sz="4" w:space="0" w:color="auto"/>
              <w:left w:val="single" w:sz="4" w:space="0" w:color="auto"/>
              <w:bottom w:val="single" w:sz="4" w:space="0" w:color="auto"/>
              <w:right w:val="single" w:sz="4" w:space="0" w:color="auto"/>
            </w:tcBorders>
            <w:vAlign w:val="center"/>
            <w:hideMark/>
          </w:tcPr>
          <w:p w14:paraId="037CF291" w14:textId="42BA3D1E" w:rsidR="00852518" w:rsidRDefault="00852518" w:rsidP="00F365BE">
            <w:pPr>
              <w:spacing w:after="0" w:line="240" w:lineRule="auto"/>
              <w:jc w:val="center"/>
              <w:rPr>
                <w:rFonts w:ascii="Times New Roman" w:hAnsi="Times New Roman"/>
                <w:b/>
                <w:sz w:val="24"/>
                <w:szCs w:val="24"/>
              </w:rPr>
            </w:pPr>
            <w:r>
              <w:rPr>
                <w:rFonts w:ascii="Times New Roman" w:hAnsi="Times New Roman"/>
                <w:b/>
                <w:sz w:val="24"/>
                <w:szCs w:val="24"/>
              </w:rPr>
              <w:t>№</w:t>
            </w:r>
            <w:r w:rsidR="00461A92">
              <w:rPr>
                <w:rFonts w:ascii="Times New Roman" w:hAnsi="Times New Roman"/>
                <w:b/>
                <w:sz w:val="24"/>
                <w:szCs w:val="24"/>
              </w:rPr>
              <w:t xml:space="preserve"> </w:t>
            </w:r>
            <w:r w:rsidR="00816F6D">
              <w:rPr>
                <w:rFonts w:ascii="Times New Roman" w:hAnsi="Times New Roman"/>
                <w:b/>
                <w:sz w:val="24"/>
                <w:szCs w:val="24"/>
              </w:rPr>
              <w:t>п/п</w:t>
            </w:r>
          </w:p>
        </w:tc>
        <w:tc>
          <w:tcPr>
            <w:tcW w:w="1846" w:type="dxa"/>
            <w:tcBorders>
              <w:top w:val="single" w:sz="4" w:space="0" w:color="auto"/>
              <w:left w:val="single" w:sz="4" w:space="0" w:color="auto"/>
              <w:bottom w:val="single" w:sz="4" w:space="0" w:color="auto"/>
              <w:right w:val="single" w:sz="4" w:space="0" w:color="auto"/>
            </w:tcBorders>
            <w:vAlign w:val="center"/>
            <w:hideMark/>
          </w:tcPr>
          <w:p w14:paraId="6B7262A4" w14:textId="6AB02303" w:rsidR="00852518" w:rsidRPr="00816F6D" w:rsidRDefault="00852518" w:rsidP="005D0745">
            <w:pPr>
              <w:spacing w:after="0" w:line="240" w:lineRule="auto"/>
              <w:jc w:val="center"/>
              <w:rPr>
                <w:rFonts w:ascii="Times New Roman" w:hAnsi="Times New Roman"/>
                <w:b/>
                <w:sz w:val="24"/>
                <w:szCs w:val="24"/>
                <w:lang w:val="kk-KZ"/>
              </w:rPr>
            </w:pPr>
            <w:r>
              <w:rPr>
                <w:rFonts w:ascii="Times New Roman" w:hAnsi="Times New Roman"/>
                <w:b/>
                <w:sz w:val="24"/>
                <w:szCs w:val="24"/>
              </w:rPr>
              <w:t>Структурный элемент</w:t>
            </w:r>
            <w:r w:rsidR="00816F6D">
              <w:rPr>
                <w:rFonts w:ascii="Times New Roman" w:hAnsi="Times New Roman"/>
                <w:b/>
                <w:sz w:val="24"/>
                <w:szCs w:val="24"/>
                <w:lang w:val="kk-KZ"/>
              </w:rPr>
              <w:t xml:space="preserve"> </w:t>
            </w:r>
            <w:r w:rsidR="00816F6D" w:rsidRPr="00550F4C">
              <w:rPr>
                <w:rFonts w:ascii="Times New Roman" w:eastAsia="Calibri" w:hAnsi="Times New Roman" w:cs="Times New Roman"/>
                <w:b/>
                <w:sz w:val="24"/>
                <w:szCs w:val="24"/>
              </w:rPr>
              <w:t>правового акта</w:t>
            </w:r>
          </w:p>
        </w:tc>
        <w:tc>
          <w:tcPr>
            <w:tcW w:w="4394" w:type="dxa"/>
            <w:tcBorders>
              <w:top w:val="single" w:sz="4" w:space="0" w:color="auto"/>
              <w:left w:val="single" w:sz="4" w:space="0" w:color="auto"/>
              <w:bottom w:val="single" w:sz="4" w:space="0" w:color="auto"/>
              <w:right w:val="single" w:sz="4" w:space="0" w:color="auto"/>
            </w:tcBorders>
            <w:vAlign w:val="center"/>
            <w:hideMark/>
          </w:tcPr>
          <w:p w14:paraId="1E3F0FBD" w14:textId="5EAF5F77" w:rsidR="00852518" w:rsidRDefault="00816F6D" w:rsidP="00F365BE">
            <w:pPr>
              <w:spacing w:after="0" w:line="240" w:lineRule="auto"/>
              <w:ind w:firstLine="178"/>
              <w:jc w:val="center"/>
              <w:rPr>
                <w:rFonts w:ascii="Times New Roman" w:hAnsi="Times New Roman"/>
                <w:b/>
                <w:sz w:val="24"/>
                <w:szCs w:val="24"/>
              </w:rPr>
            </w:pPr>
            <w:r>
              <w:rPr>
                <w:rFonts w:ascii="Times New Roman" w:hAnsi="Times New Roman"/>
                <w:b/>
                <w:sz w:val="24"/>
                <w:szCs w:val="24"/>
              </w:rPr>
              <w:t>Действующая</w:t>
            </w:r>
            <w:r w:rsidR="00852518">
              <w:rPr>
                <w:rFonts w:ascii="Times New Roman" w:hAnsi="Times New Roman"/>
                <w:b/>
                <w:sz w:val="24"/>
                <w:szCs w:val="24"/>
              </w:rPr>
              <w:t xml:space="preserve"> редакция</w:t>
            </w:r>
          </w:p>
        </w:tc>
        <w:tc>
          <w:tcPr>
            <w:tcW w:w="4395" w:type="dxa"/>
            <w:tcBorders>
              <w:top w:val="single" w:sz="4" w:space="0" w:color="auto"/>
              <w:left w:val="single" w:sz="4" w:space="0" w:color="auto"/>
              <w:bottom w:val="single" w:sz="4" w:space="0" w:color="auto"/>
              <w:right w:val="single" w:sz="4" w:space="0" w:color="auto"/>
            </w:tcBorders>
          </w:tcPr>
          <w:p w14:paraId="2A5238B3" w14:textId="382E0559" w:rsidR="005417ED" w:rsidRDefault="005417ED" w:rsidP="00F365BE">
            <w:pPr>
              <w:spacing w:after="0" w:line="240" w:lineRule="auto"/>
              <w:ind w:firstLine="175"/>
              <w:jc w:val="center"/>
              <w:rPr>
                <w:rFonts w:ascii="Times New Roman" w:hAnsi="Times New Roman"/>
                <w:b/>
                <w:sz w:val="10"/>
                <w:szCs w:val="10"/>
              </w:rPr>
            </w:pPr>
          </w:p>
          <w:p w14:paraId="588FE84B" w14:textId="57C8978B" w:rsidR="005D0745" w:rsidRDefault="005D0745" w:rsidP="00F365BE">
            <w:pPr>
              <w:spacing w:after="0" w:line="240" w:lineRule="auto"/>
              <w:ind w:firstLine="175"/>
              <w:jc w:val="center"/>
              <w:rPr>
                <w:rFonts w:ascii="Times New Roman" w:hAnsi="Times New Roman"/>
                <w:b/>
                <w:sz w:val="10"/>
                <w:szCs w:val="10"/>
              </w:rPr>
            </w:pPr>
          </w:p>
          <w:p w14:paraId="456A9C38" w14:textId="407D3415" w:rsidR="005D0745" w:rsidRDefault="005D0745" w:rsidP="00F365BE">
            <w:pPr>
              <w:spacing w:after="0" w:line="240" w:lineRule="auto"/>
              <w:ind w:firstLine="175"/>
              <w:jc w:val="center"/>
              <w:rPr>
                <w:rFonts w:ascii="Times New Roman" w:hAnsi="Times New Roman"/>
                <w:b/>
                <w:sz w:val="10"/>
                <w:szCs w:val="10"/>
              </w:rPr>
            </w:pPr>
          </w:p>
          <w:p w14:paraId="1E43E891" w14:textId="77777777" w:rsidR="005D0745" w:rsidRPr="005D0745" w:rsidRDefault="005D0745" w:rsidP="00F365BE">
            <w:pPr>
              <w:spacing w:after="0" w:line="240" w:lineRule="auto"/>
              <w:ind w:firstLine="175"/>
              <w:jc w:val="center"/>
              <w:rPr>
                <w:rFonts w:ascii="Times New Roman" w:hAnsi="Times New Roman"/>
                <w:b/>
                <w:sz w:val="10"/>
                <w:szCs w:val="10"/>
              </w:rPr>
            </w:pPr>
          </w:p>
          <w:p w14:paraId="0E2E087E" w14:textId="77777777" w:rsidR="00852518" w:rsidRDefault="00852518" w:rsidP="00F365BE">
            <w:pPr>
              <w:spacing w:after="0" w:line="240" w:lineRule="auto"/>
              <w:ind w:firstLine="175"/>
              <w:jc w:val="center"/>
              <w:rPr>
                <w:rFonts w:ascii="Times New Roman" w:hAnsi="Times New Roman"/>
                <w:b/>
                <w:sz w:val="24"/>
                <w:szCs w:val="24"/>
              </w:rPr>
            </w:pPr>
            <w:r>
              <w:rPr>
                <w:rFonts w:ascii="Times New Roman" w:hAnsi="Times New Roman"/>
                <w:b/>
                <w:sz w:val="24"/>
                <w:szCs w:val="24"/>
              </w:rPr>
              <w:t xml:space="preserve">Предлагаемая редакция </w:t>
            </w:r>
          </w:p>
        </w:tc>
        <w:tc>
          <w:tcPr>
            <w:tcW w:w="4110" w:type="dxa"/>
            <w:tcBorders>
              <w:top w:val="single" w:sz="4" w:space="0" w:color="auto"/>
              <w:left w:val="single" w:sz="4" w:space="0" w:color="auto"/>
              <w:bottom w:val="single" w:sz="4" w:space="0" w:color="auto"/>
              <w:right w:val="single" w:sz="4" w:space="0" w:color="auto"/>
            </w:tcBorders>
            <w:vAlign w:val="center"/>
            <w:hideMark/>
          </w:tcPr>
          <w:p w14:paraId="636D1E66" w14:textId="4C097D10" w:rsidR="00816F6D" w:rsidRPr="00816F6D" w:rsidRDefault="00852518" w:rsidP="00F365BE">
            <w:pPr>
              <w:spacing w:after="0" w:line="240" w:lineRule="auto"/>
              <w:ind w:firstLine="174"/>
              <w:jc w:val="center"/>
              <w:rPr>
                <w:rFonts w:ascii="Times New Roman" w:hAnsi="Times New Roman"/>
                <w:b/>
                <w:sz w:val="24"/>
                <w:szCs w:val="24"/>
                <w:lang w:val="kk-KZ"/>
              </w:rPr>
            </w:pPr>
            <w:r>
              <w:rPr>
                <w:rFonts w:ascii="Times New Roman" w:hAnsi="Times New Roman"/>
                <w:b/>
                <w:sz w:val="24"/>
                <w:szCs w:val="24"/>
              </w:rPr>
              <w:t>Обоснование</w:t>
            </w:r>
            <w:r w:rsidR="00816F6D">
              <w:rPr>
                <w:rFonts w:ascii="Times New Roman" w:hAnsi="Times New Roman"/>
                <w:b/>
                <w:sz w:val="24"/>
                <w:szCs w:val="24"/>
                <w:lang w:val="kk-KZ"/>
              </w:rPr>
              <w:t>:</w:t>
            </w:r>
          </w:p>
          <w:p w14:paraId="17089322" w14:textId="532658A5" w:rsidR="00852518" w:rsidRDefault="00852518" w:rsidP="00F365BE">
            <w:pPr>
              <w:spacing w:after="0" w:line="240" w:lineRule="auto"/>
              <w:ind w:firstLine="174"/>
              <w:jc w:val="center"/>
              <w:rPr>
                <w:rFonts w:ascii="Times New Roman" w:hAnsi="Times New Roman"/>
                <w:b/>
                <w:sz w:val="24"/>
                <w:szCs w:val="24"/>
              </w:rPr>
            </w:pPr>
          </w:p>
        </w:tc>
      </w:tr>
      <w:tr w:rsidR="00FE6E82" w:rsidRPr="009F6FCA" w14:paraId="3385D533" w14:textId="77777777" w:rsidTr="009759B3">
        <w:trPr>
          <w:trHeight w:val="1408"/>
        </w:trPr>
        <w:tc>
          <w:tcPr>
            <w:tcW w:w="706" w:type="dxa"/>
            <w:tcBorders>
              <w:top w:val="single" w:sz="4" w:space="0" w:color="auto"/>
              <w:left w:val="single" w:sz="4" w:space="0" w:color="auto"/>
              <w:bottom w:val="single" w:sz="4" w:space="0" w:color="auto"/>
              <w:right w:val="single" w:sz="4" w:space="0" w:color="auto"/>
            </w:tcBorders>
            <w:shd w:val="clear" w:color="auto" w:fill="auto"/>
          </w:tcPr>
          <w:p w14:paraId="7E01C332" w14:textId="5869CF9E" w:rsidR="00FE6E82" w:rsidRPr="00FA33F9" w:rsidRDefault="00F365BE" w:rsidP="00F365BE">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846" w:type="dxa"/>
            <w:tcBorders>
              <w:top w:val="single" w:sz="4" w:space="0" w:color="auto"/>
              <w:left w:val="single" w:sz="4" w:space="0" w:color="auto"/>
              <w:bottom w:val="single" w:sz="4" w:space="0" w:color="auto"/>
              <w:right w:val="single" w:sz="4" w:space="0" w:color="auto"/>
            </w:tcBorders>
            <w:shd w:val="clear" w:color="auto" w:fill="auto"/>
          </w:tcPr>
          <w:p w14:paraId="58FCBFD7" w14:textId="64BCF9A4" w:rsidR="00FE6E82" w:rsidRDefault="00921E0F" w:rsidP="00F365BE">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п</w:t>
            </w:r>
            <w:r w:rsidR="00FE6E82" w:rsidRPr="009F6FCA">
              <w:rPr>
                <w:rFonts w:ascii="Times New Roman" w:hAnsi="Times New Roman" w:cs="Times New Roman"/>
                <w:sz w:val="24"/>
                <w:szCs w:val="24"/>
                <w:lang w:val="kk-KZ"/>
              </w:rPr>
              <w:t>ункт 6</w:t>
            </w:r>
          </w:p>
          <w:p w14:paraId="24AA4F60" w14:textId="7476A61D" w:rsidR="00F365BE" w:rsidRPr="009F6FCA" w:rsidRDefault="00F365BE" w:rsidP="00F365BE">
            <w:pPr>
              <w:spacing w:after="0" w:line="240" w:lineRule="auto"/>
              <w:rPr>
                <w:rFonts w:ascii="Times New Roman" w:hAnsi="Times New Roman" w:cs="Times New Roman"/>
                <w:sz w:val="24"/>
                <w:szCs w:val="24"/>
                <w:lang w:val="kk-KZ"/>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4B3D33E" w14:textId="058F2C92" w:rsidR="00FE6E82" w:rsidRPr="009F6FCA" w:rsidRDefault="00FE6E82" w:rsidP="009759B3">
            <w:pPr>
              <w:pStyle w:val="ad"/>
              <w:rPr>
                <w:color w:val="000000"/>
              </w:rPr>
            </w:pPr>
            <w:r w:rsidRPr="009F6FCA">
              <w:rPr>
                <w:color w:val="000000"/>
              </w:rPr>
              <w:t xml:space="preserve">6. </w:t>
            </w:r>
            <w:r w:rsidR="00921E0F" w:rsidRPr="00921E0F">
              <w:t>Объектами учета реестра (далее – объекты учета) являются:</w:t>
            </w:r>
            <w:r w:rsidR="00921E0F">
              <w:t xml:space="preserve">                                                     </w:t>
            </w:r>
            <w:r w:rsidR="00921E0F" w:rsidRPr="00921E0F">
              <w:t xml:space="preserve"> </w:t>
            </w:r>
            <w:r w:rsidR="009759B3">
              <w:t xml:space="preserve">   </w:t>
            </w:r>
            <w:r w:rsidR="00921E0F" w:rsidRPr="00921E0F">
              <w:t>1) государственные юридические лица и имущество, закрепленное за ними;</w:t>
            </w:r>
            <w:r w:rsidR="00921E0F">
              <w:t xml:space="preserve">                                                              </w:t>
            </w:r>
            <w:r w:rsidR="00921E0F" w:rsidRPr="00921E0F">
              <w:t xml:space="preserve"> 2) земельные участки, находящиеся в землепользовании;</w:t>
            </w:r>
            <w:r w:rsidR="00921E0F">
              <w:t xml:space="preserve">                                            </w:t>
            </w:r>
            <w:r w:rsidR="00921E0F" w:rsidRPr="00921E0F">
              <w:t xml:space="preserve"> 3) принадлежащие государству акции акционерных обществ и доли участия в уставном капитале товариществ с ограниченной ответственностью;</w:t>
            </w:r>
            <w:r w:rsidR="00921E0F">
              <w:t xml:space="preserve"> </w:t>
            </w:r>
            <w:r w:rsidR="009759B3">
              <w:t xml:space="preserve">             </w:t>
            </w:r>
            <w:r w:rsidR="00921E0F" w:rsidRPr="00921E0F">
              <w:t xml:space="preserve">4) объекты национального культурного достояния, </w:t>
            </w:r>
            <w:r w:rsidR="009759B3">
              <w:t>п</w:t>
            </w:r>
            <w:r w:rsidR="00921E0F" w:rsidRPr="00921E0F">
              <w:t>ринадлежащие</w:t>
            </w:r>
            <w:r w:rsidR="009759B3">
              <w:t xml:space="preserve"> государству;    </w:t>
            </w:r>
            <w:r w:rsidR="00921E0F">
              <w:t xml:space="preserve">                                     </w:t>
            </w:r>
            <w:r w:rsidR="00921E0F" w:rsidRPr="00921E0F">
              <w:t>      5) объекты интеллектуальной собственности, принадлежащие государству;</w:t>
            </w:r>
            <w:r w:rsidR="00921E0F">
              <w:t xml:space="preserve">                                          </w:t>
            </w:r>
            <w:r w:rsidR="009759B3">
              <w:t>   </w:t>
            </w:r>
            <w:r w:rsidR="00921E0F" w:rsidRPr="00921E0F">
              <w:t xml:space="preserve"> 6) маломерные и речные суда, зарегистрированные за государственными юридическими лицами, их филиалами и представительствами;</w:t>
            </w:r>
            <w:r w:rsidR="009759B3">
              <w:t xml:space="preserve">                               </w:t>
            </w:r>
            <w:r w:rsidR="00921E0F" w:rsidRPr="00921E0F">
              <w:t xml:space="preserve">7) транспортные средства и сельскохозяйственные транспортные средства, зарегистрированные за </w:t>
            </w:r>
            <w:r w:rsidR="00921E0F" w:rsidRPr="00921E0F">
              <w:lastRenderedPageBreak/>
              <w:t>государственными юридическими лицами, их филиалами и представительствами;</w:t>
            </w:r>
            <w:r w:rsidR="00921E0F">
              <w:t xml:space="preserve">                          </w:t>
            </w:r>
            <w:r w:rsidR="009759B3">
              <w:t xml:space="preserve">               </w:t>
            </w:r>
            <w:r w:rsidR="00921E0F" w:rsidRPr="00921E0F">
              <w:t>8) лицензии и разрешения, выданные государственным юридическим лицам и организациям;</w:t>
            </w:r>
            <w:r w:rsidR="00921E0F">
              <w:t xml:space="preserve">                                     </w:t>
            </w:r>
            <w:r w:rsidR="00921E0F" w:rsidRPr="00921E0F">
              <w:t>      9) объекты кадастров природных ресурсов, зарегистрированные за государственными юридическими лицами, их филиалами и представительствами;</w:t>
            </w:r>
            <w:r w:rsidR="00921E0F">
              <w:t xml:space="preserve">                                </w:t>
            </w:r>
            <w:r w:rsidR="00921E0F" w:rsidRPr="00921E0F">
              <w:t xml:space="preserve"> 10) сведения по решениям о возбуждении дел о банкротстве юридических лиц (копии решений) и о вступивших в законную силу решений судов (приговоров, постановлений), предусматривающих обращения в доход государства имущества по отдельным основаниям, в соответствии со списком юридических лиц уполномоченного органа по государственному имуществу;</w:t>
            </w:r>
            <w:r w:rsidR="00921E0F">
              <w:t xml:space="preserve">                                          </w:t>
            </w:r>
            <w:r w:rsidR="00921E0F" w:rsidRPr="00921E0F">
              <w:t xml:space="preserve">      11) объекты </w:t>
            </w:r>
            <w:r w:rsidR="00921E0F" w:rsidRPr="00921E0F">
              <w:rPr>
                <w:b/>
              </w:rPr>
              <w:t>информатизации,</w:t>
            </w:r>
            <w:r w:rsidR="00921E0F" w:rsidRPr="00921E0F">
              <w:t xml:space="preserve"> принадлежащие государству.</w:t>
            </w:r>
            <w:r w:rsidR="00921E0F">
              <w:t xml:space="preserve"> </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6668D682" w14:textId="77777777" w:rsidR="009759B3" w:rsidRDefault="00FE6E82" w:rsidP="009759B3">
            <w:pPr>
              <w:spacing w:after="0" w:line="240" w:lineRule="auto"/>
              <w:jc w:val="both"/>
              <w:rPr>
                <w:rFonts w:ascii="Times New Roman" w:hAnsi="Times New Roman" w:cs="Times New Roman"/>
                <w:color w:val="000000"/>
                <w:sz w:val="24"/>
                <w:szCs w:val="24"/>
              </w:rPr>
            </w:pPr>
            <w:r w:rsidRPr="009F6FCA">
              <w:rPr>
                <w:rFonts w:ascii="Times New Roman" w:hAnsi="Times New Roman" w:cs="Times New Roman"/>
                <w:color w:val="000000"/>
                <w:sz w:val="24"/>
                <w:szCs w:val="24"/>
              </w:rPr>
              <w:lastRenderedPageBreak/>
              <w:t xml:space="preserve">6. Объектами учета реестра (далее </w:t>
            </w:r>
            <w:r w:rsidRPr="009F6FCA">
              <w:rPr>
                <w:rFonts w:ascii="Times New Roman" w:hAnsi="Times New Roman" w:cs="Times New Roman"/>
                <w:b/>
                <w:color w:val="000000"/>
                <w:sz w:val="24"/>
                <w:szCs w:val="24"/>
              </w:rPr>
              <w:t>-</w:t>
            </w:r>
            <w:r w:rsidRPr="009F6FCA">
              <w:rPr>
                <w:rFonts w:ascii="Times New Roman" w:hAnsi="Times New Roman" w:cs="Times New Roman"/>
                <w:color w:val="000000"/>
                <w:sz w:val="24"/>
                <w:szCs w:val="24"/>
              </w:rPr>
              <w:t xml:space="preserve"> объекты учета) являются:</w:t>
            </w:r>
            <w:r w:rsidR="009759B3">
              <w:rPr>
                <w:rFonts w:ascii="Times New Roman" w:hAnsi="Times New Roman" w:cs="Times New Roman"/>
                <w:color w:val="000000"/>
                <w:sz w:val="24"/>
                <w:szCs w:val="24"/>
              </w:rPr>
              <w:t xml:space="preserve"> </w:t>
            </w:r>
          </w:p>
          <w:p w14:paraId="789AFC89" w14:textId="7A368098" w:rsidR="009759B3" w:rsidRDefault="009759B3" w:rsidP="009759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r w:rsidRPr="00921E0F">
              <w:rPr>
                <w:rFonts w:ascii="Times New Roman" w:eastAsia="Times New Roman" w:hAnsi="Times New Roman" w:cs="Times New Roman"/>
                <w:sz w:val="24"/>
                <w:szCs w:val="24"/>
                <w:lang w:eastAsia="ru-RU"/>
              </w:rPr>
              <w:t>государственные юридические лица и имущество, закрепленное за ними;</w:t>
            </w:r>
            <w:r>
              <w:t xml:space="preserve">                                                              </w:t>
            </w:r>
            <w:r w:rsidRPr="00921E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2) </w:t>
            </w:r>
            <w:r w:rsidRPr="00921E0F">
              <w:rPr>
                <w:rFonts w:ascii="Times New Roman" w:eastAsia="Times New Roman" w:hAnsi="Times New Roman" w:cs="Times New Roman"/>
                <w:sz w:val="24"/>
                <w:szCs w:val="24"/>
                <w:lang w:eastAsia="ru-RU"/>
              </w:rPr>
              <w:t xml:space="preserve">земельные участки, находящиеся </w:t>
            </w:r>
            <w:r>
              <w:rPr>
                <w:rFonts w:ascii="Times New Roman" w:eastAsia="Times New Roman" w:hAnsi="Times New Roman" w:cs="Times New Roman"/>
                <w:sz w:val="24"/>
                <w:szCs w:val="24"/>
                <w:lang w:eastAsia="ru-RU"/>
              </w:rPr>
              <w:t xml:space="preserve">               в </w:t>
            </w:r>
            <w:r w:rsidRPr="00921E0F">
              <w:rPr>
                <w:rFonts w:ascii="Times New Roman" w:eastAsia="Times New Roman" w:hAnsi="Times New Roman" w:cs="Times New Roman"/>
                <w:sz w:val="24"/>
                <w:szCs w:val="24"/>
                <w:lang w:eastAsia="ru-RU"/>
              </w:rPr>
              <w:t>землепользовании;</w:t>
            </w:r>
            <w:r>
              <w:t xml:space="preserve">                                            </w:t>
            </w:r>
            <w:r w:rsidRPr="00921E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 </w:t>
            </w:r>
            <w:r w:rsidRPr="00921E0F">
              <w:rPr>
                <w:rFonts w:ascii="Times New Roman" w:eastAsia="Times New Roman" w:hAnsi="Times New Roman" w:cs="Times New Roman"/>
                <w:sz w:val="24"/>
                <w:szCs w:val="24"/>
                <w:lang w:eastAsia="ru-RU"/>
              </w:rPr>
              <w:t xml:space="preserve">принадлежащие государству акции акционерных обществ и доли участия в уставном капитале товариществ </w:t>
            </w:r>
            <w:r>
              <w:rPr>
                <w:rFonts w:ascii="Times New Roman" w:eastAsia="Times New Roman" w:hAnsi="Times New Roman" w:cs="Times New Roman"/>
                <w:sz w:val="24"/>
                <w:szCs w:val="24"/>
                <w:lang w:eastAsia="ru-RU"/>
              </w:rPr>
              <w:br/>
              <w:t>с </w:t>
            </w:r>
            <w:r w:rsidRPr="00921E0F">
              <w:rPr>
                <w:rFonts w:ascii="Times New Roman" w:eastAsia="Times New Roman" w:hAnsi="Times New Roman" w:cs="Times New Roman"/>
                <w:sz w:val="24"/>
                <w:szCs w:val="24"/>
                <w:lang w:eastAsia="ru-RU"/>
              </w:rPr>
              <w:t>ограниченной</w:t>
            </w:r>
            <w:r>
              <w:rPr>
                <w:rFonts w:ascii="Times New Roman" w:eastAsia="Times New Roman" w:hAnsi="Times New Roman" w:cs="Times New Roman"/>
                <w:sz w:val="24"/>
                <w:szCs w:val="24"/>
                <w:lang w:eastAsia="ru-RU"/>
              </w:rPr>
              <w:t xml:space="preserve"> ответственностью;</w:t>
            </w:r>
            <w:r w:rsidRPr="00921E0F">
              <w:rPr>
                <w:rFonts w:ascii="Times New Roman" w:eastAsia="Times New Roman" w:hAnsi="Times New Roman" w:cs="Times New Roman"/>
                <w:sz w:val="24"/>
                <w:szCs w:val="24"/>
                <w:lang w:eastAsia="ru-RU"/>
              </w:rPr>
              <w:t xml:space="preserve"> </w:t>
            </w:r>
          </w:p>
          <w:p w14:paraId="450E4C37" w14:textId="025E94EF" w:rsidR="009759B3" w:rsidRDefault="009759B3" w:rsidP="009759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w:t>
            </w:r>
            <w:r w:rsidRPr="00921E0F">
              <w:rPr>
                <w:rFonts w:ascii="Times New Roman" w:eastAsia="Times New Roman" w:hAnsi="Times New Roman" w:cs="Times New Roman"/>
                <w:sz w:val="24"/>
                <w:szCs w:val="24"/>
                <w:lang w:eastAsia="ru-RU"/>
              </w:rPr>
              <w:t>объекты нацио</w:t>
            </w:r>
            <w:r>
              <w:rPr>
                <w:rFonts w:ascii="Times New Roman" w:eastAsia="Times New Roman" w:hAnsi="Times New Roman" w:cs="Times New Roman"/>
                <w:sz w:val="24"/>
                <w:szCs w:val="24"/>
                <w:lang w:eastAsia="ru-RU"/>
              </w:rPr>
              <w:t>нального культурного достояния, </w:t>
            </w:r>
            <w:r w:rsidRPr="00921E0F">
              <w:rPr>
                <w:rFonts w:ascii="Times New Roman" w:eastAsia="Times New Roman" w:hAnsi="Times New Roman" w:cs="Times New Roman"/>
                <w:sz w:val="24"/>
                <w:szCs w:val="24"/>
                <w:lang w:eastAsia="ru-RU"/>
              </w:rPr>
              <w:t>принадлежащие государству;</w:t>
            </w:r>
            <w:r>
              <w:t xml:space="preserve">                                        </w:t>
            </w:r>
            <w:r w:rsidRPr="00921E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14:paraId="5278D416" w14:textId="5C133E3D" w:rsidR="009759B3" w:rsidRDefault="009759B3" w:rsidP="009759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объекты интеллектуальной собственности, </w:t>
            </w:r>
            <w:r w:rsidRPr="00921E0F">
              <w:rPr>
                <w:rFonts w:ascii="Times New Roman" w:eastAsia="Times New Roman" w:hAnsi="Times New Roman" w:cs="Times New Roman"/>
                <w:sz w:val="24"/>
                <w:szCs w:val="24"/>
                <w:lang w:eastAsia="ru-RU"/>
              </w:rPr>
              <w:t>принадлежащие государству;</w:t>
            </w:r>
            <w:r>
              <w:t xml:space="preserve">                                          </w:t>
            </w:r>
            <w:r w:rsidRPr="00921E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14:paraId="102D7A32" w14:textId="1045D86B" w:rsidR="009759B3" w:rsidRDefault="009759B3" w:rsidP="009759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w:t>
            </w:r>
            <w:r w:rsidRPr="00921E0F">
              <w:rPr>
                <w:rFonts w:ascii="Times New Roman" w:eastAsia="Times New Roman" w:hAnsi="Times New Roman" w:cs="Times New Roman"/>
                <w:sz w:val="24"/>
                <w:szCs w:val="24"/>
                <w:lang w:eastAsia="ru-RU"/>
              </w:rPr>
              <w:t>маломерные и речные суда, зарегистрированные</w:t>
            </w:r>
            <w:r>
              <w:rPr>
                <w:rFonts w:ascii="Times New Roman" w:eastAsia="Times New Roman" w:hAnsi="Times New Roman" w:cs="Times New Roman"/>
                <w:sz w:val="24"/>
                <w:szCs w:val="24"/>
                <w:lang w:eastAsia="ru-RU"/>
              </w:rPr>
              <w:t> </w:t>
            </w:r>
            <w:r w:rsidRPr="00921E0F">
              <w:rPr>
                <w:rFonts w:ascii="Times New Roman" w:eastAsia="Times New Roman" w:hAnsi="Times New Roman" w:cs="Times New Roman"/>
                <w:sz w:val="24"/>
                <w:szCs w:val="24"/>
                <w:lang w:eastAsia="ru-RU"/>
              </w:rPr>
              <w:t xml:space="preserve">за государственными юридическими лицами, их филиалами </w:t>
            </w:r>
            <w:r>
              <w:rPr>
                <w:rFonts w:ascii="Times New Roman" w:eastAsia="Times New Roman" w:hAnsi="Times New Roman" w:cs="Times New Roman"/>
                <w:sz w:val="24"/>
                <w:szCs w:val="24"/>
                <w:lang w:eastAsia="ru-RU"/>
              </w:rPr>
              <w:br/>
            </w:r>
            <w:r w:rsidRPr="00921E0F">
              <w:rPr>
                <w:rFonts w:ascii="Times New Roman" w:eastAsia="Times New Roman" w:hAnsi="Times New Roman" w:cs="Times New Roman"/>
                <w:sz w:val="24"/>
                <w:szCs w:val="24"/>
                <w:lang w:eastAsia="ru-RU"/>
              </w:rPr>
              <w:t>и представительствами;</w:t>
            </w:r>
            <w:r>
              <w:rPr>
                <w:rFonts w:ascii="Times New Roman" w:eastAsia="Times New Roman" w:hAnsi="Times New Roman" w:cs="Times New Roman"/>
                <w:sz w:val="24"/>
                <w:szCs w:val="24"/>
                <w:lang w:eastAsia="ru-RU"/>
              </w:rPr>
              <w:t xml:space="preserve"> </w:t>
            </w:r>
          </w:p>
          <w:p w14:paraId="600B9ED4" w14:textId="4C5540DC" w:rsidR="009759B3" w:rsidRDefault="009759B3" w:rsidP="009759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w:t>
            </w:r>
            <w:r w:rsidRPr="00921E0F">
              <w:rPr>
                <w:rFonts w:ascii="Times New Roman" w:eastAsia="Times New Roman" w:hAnsi="Times New Roman" w:cs="Times New Roman"/>
                <w:sz w:val="24"/>
                <w:szCs w:val="24"/>
                <w:lang w:eastAsia="ru-RU"/>
              </w:rPr>
              <w:t xml:space="preserve">транспортные средства </w:t>
            </w:r>
            <w:r>
              <w:rPr>
                <w:rFonts w:ascii="Times New Roman" w:eastAsia="Times New Roman" w:hAnsi="Times New Roman" w:cs="Times New Roman"/>
                <w:sz w:val="24"/>
                <w:szCs w:val="24"/>
                <w:lang w:eastAsia="ru-RU"/>
              </w:rPr>
              <w:br/>
            </w:r>
            <w:r w:rsidRPr="00921E0F">
              <w:rPr>
                <w:rFonts w:ascii="Times New Roman" w:eastAsia="Times New Roman" w:hAnsi="Times New Roman" w:cs="Times New Roman"/>
                <w:sz w:val="24"/>
                <w:szCs w:val="24"/>
                <w:lang w:eastAsia="ru-RU"/>
              </w:rPr>
              <w:t xml:space="preserve">и сельскохозяйственные транспортные средства, зарегистрированные за </w:t>
            </w:r>
            <w:r w:rsidRPr="00921E0F">
              <w:rPr>
                <w:rFonts w:ascii="Times New Roman" w:eastAsia="Times New Roman" w:hAnsi="Times New Roman" w:cs="Times New Roman"/>
                <w:sz w:val="24"/>
                <w:szCs w:val="24"/>
                <w:lang w:eastAsia="ru-RU"/>
              </w:rPr>
              <w:lastRenderedPageBreak/>
              <w:t>государственными юридическими лицами, их филиалами и представительствами;</w:t>
            </w:r>
            <w:r>
              <w:rPr>
                <w:rFonts w:ascii="Times New Roman" w:eastAsia="Times New Roman" w:hAnsi="Times New Roman" w:cs="Times New Roman"/>
                <w:sz w:val="24"/>
                <w:szCs w:val="24"/>
                <w:lang w:eastAsia="ru-RU"/>
              </w:rPr>
              <w:t xml:space="preserve">                       </w:t>
            </w:r>
            <w:r w:rsidRPr="00921E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21E0F">
              <w:rPr>
                <w:rFonts w:ascii="Times New Roman" w:eastAsia="Times New Roman" w:hAnsi="Times New Roman" w:cs="Times New Roman"/>
                <w:sz w:val="24"/>
                <w:szCs w:val="24"/>
                <w:lang w:eastAsia="ru-RU"/>
              </w:rPr>
              <w:t>8) лицензии и разрешения, выданные государственным юридическим лицам и организациям;</w:t>
            </w:r>
            <w:r>
              <w:rPr>
                <w:rFonts w:ascii="Times New Roman" w:eastAsia="Times New Roman" w:hAnsi="Times New Roman" w:cs="Times New Roman"/>
                <w:sz w:val="24"/>
                <w:szCs w:val="24"/>
                <w:lang w:eastAsia="ru-RU"/>
              </w:rPr>
              <w:t xml:space="preserve">                                     </w:t>
            </w:r>
            <w:r w:rsidRPr="00921E0F">
              <w:rPr>
                <w:rFonts w:ascii="Times New Roman" w:eastAsia="Times New Roman" w:hAnsi="Times New Roman" w:cs="Times New Roman"/>
                <w:sz w:val="24"/>
                <w:szCs w:val="24"/>
                <w:lang w:eastAsia="ru-RU"/>
              </w:rPr>
              <w:t>     </w:t>
            </w:r>
          </w:p>
          <w:p w14:paraId="1B6F078F" w14:textId="77777777" w:rsidR="009759B3" w:rsidRDefault="009759B3" w:rsidP="009759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w:t>
            </w:r>
            <w:r w:rsidRPr="00921E0F">
              <w:rPr>
                <w:rFonts w:ascii="Times New Roman" w:eastAsia="Times New Roman" w:hAnsi="Times New Roman" w:cs="Times New Roman"/>
                <w:sz w:val="24"/>
                <w:szCs w:val="24"/>
                <w:lang w:eastAsia="ru-RU"/>
              </w:rPr>
              <w:t>объекты кадастров природных ресурсов, зарегистрированные за государственными юридическими лицами, их филиалами и представительствами;</w:t>
            </w:r>
            <w:r>
              <w:rPr>
                <w:rFonts w:ascii="Times New Roman" w:eastAsia="Times New Roman" w:hAnsi="Times New Roman" w:cs="Times New Roman"/>
                <w:sz w:val="24"/>
                <w:szCs w:val="24"/>
                <w:lang w:eastAsia="ru-RU"/>
              </w:rPr>
              <w:t xml:space="preserve">                                </w:t>
            </w:r>
            <w:r w:rsidRPr="00921E0F">
              <w:rPr>
                <w:rFonts w:ascii="Times New Roman" w:eastAsia="Times New Roman" w:hAnsi="Times New Roman" w:cs="Times New Roman"/>
                <w:sz w:val="24"/>
                <w:szCs w:val="24"/>
                <w:lang w:eastAsia="ru-RU"/>
              </w:rPr>
              <w:t xml:space="preserve"> </w:t>
            </w:r>
          </w:p>
          <w:p w14:paraId="2EF8DBB3" w14:textId="053DA974" w:rsidR="009759B3" w:rsidRDefault="009759B3" w:rsidP="009759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w:t>
            </w:r>
            <w:r w:rsidRPr="00921E0F">
              <w:rPr>
                <w:rFonts w:ascii="Times New Roman" w:eastAsia="Times New Roman" w:hAnsi="Times New Roman" w:cs="Times New Roman"/>
                <w:sz w:val="24"/>
                <w:szCs w:val="24"/>
                <w:lang w:eastAsia="ru-RU"/>
              </w:rPr>
              <w:t xml:space="preserve">сведения по решениям о возбуждении дел о банкротстве юридических лиц (копии решений) и о вступивших в законную силу решений судов (приговоров, постановлений), предусматривающих обращения в доход государства имущества по отдельным основаниям, в соответствии со списком юридических лиц уполномоченного органа по государственному </w:t>
            </w:r>
            <w:r>
              <w:rPr>
                <w:rFonts w:ascii="Times New Roman" w:eastAsia="Times New Roman" w:hAnsi="Times New Roman" w:cs="Times New Roman"/>
                <w:sz w:val="24"/>
                <w:szCs w:val="24"/>
                <w:lang w:eastAsia="ru-RU"/>
              </w:rPr>
              <w:t xml:space="preserve">  имуществу</w:t>
            </w:r>
            <w:r w:rsidRPr="00921E0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0238674F" w14:textId="1EA9D6D0" w:rsidR="00FE6E82" w:rsidRDefault="008E0799" w:rsidP="009759B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11) </w:t>
            </w:r>
            <w:r w:rsidR="00FE6E82" w:rsidRPr="00817F26">
              <w:rPr>
                <w:rFonts w:ascii="Times New Roman" w:hAnsi="Times New Roman" w:cs="Times New Roman"/>
                <w:b/>
                <w:sz w:val="24"/>
                <w:szCs w:val="24"/>
              </w:rPr>
              <w:t>цифровые</w:t>
            </w:r>
            <w:r>
              <w:rPr>
                <w:rFonts w:ascii="Times New Roman" w:hAnsi="Times New Roman" w:cs="Times New Roman"/>
                <w:color w:val="0000FF"/>
                <w:sz w:val="24"/>
                <w:szCs w:val="24"/>
              </w:rPr>
              <w:t> </w:t>
            </w:r>
            <w:r w:rsidR="00FE6E82" w:rsidRPr="009F6FCA">
              <w:rPr>
                <w:rFonts w:ascii="Times New Roman" w:hAnsi="Times New Roman" w:cs="Times New Roman"/>
                <w:color w:val="000000"/>
                <w:sz w:val="24"/>
                <w:szCs w:val="24"/>
              </w:rPr>
              <w:t>объекты, принадлежащие государству;</w:t>
            </w:r>
          </w:p>
          <w:p w14:paraId="71BBC24B" w14:textId="254718AA" w:rsidR="009759B3" w:rsidRPr="009F6FCA" w:rsidRDefault="00F218B9" w:rsidP="00F218B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12) цифровые </w:t>
            </w:r>
            <w:r w:rsidRPr="00817F26">
              <w:rPr>
                <w:rFonts w:ascii="Times New Roman" w:hAnsi="Times New Roman" w:cs="Times New Roman"/>
                <w:b/>
                <w:sz w:val="24"/>
                <w:szCs w:val="24"/>
              </w:rPr>
              <w:t>активы, принадлежащие государству.</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4B19B01B" w14:textId="5A5E2410" w:rsidR="00FE6E82" w:rsidRPr="0042366F" w:rsidRDefault="001F6708" w:rsidP="00F218B9">
            <w:pPr>
              <w:spacing w:after="0" w:line="240" w:lineRule="auto"/>
              <w:rPr>
                <w:rFonts w:ascii="Times New Roman" w:eastAsia="Times New Roman" w:hAnsi="Times New Roman" w:cs="Times New Roman"/>
                <w:sz w:val="24"/>
                <w:szCs w:val="24"/>
              </w:rPr>
            </w:pPr>
            <w:r w:rsidRPr="005D2EE5">
              <w:rPr>
                <w:rFonts w:ascii="Times New Roman" w:hAnsi="Times New Roman"/>
                <w:spacing w:val="-2"/>
                <w:sz w:val="24"/>
                <w:szCs w:val="24"/>
              </w:rPr>
              <w:lastRenderedPageBreak/>
              <w:t xml:space="preserve">Поправки </w:t>
            </w:r>
            <w:r>
              <w:rPr>
                <w:rFonts w:ascii="Times New Roman" w:hAnsi="Times New Roman"/>
                <w:spacing w:val="-2"/>
                <w:sz w:val="24"/>
                <w:szCs w:val="24"/>
              </w:rPr>
              <w:t xml:space="preserve">в </w:t>
            </w:r>
            <w:r w:rsidR="00E84A1B" w:rsidRPr="009F6FCA">
              <w:rPr>
                <w:rFonts w:ascii="Times New Roman" w:hAnsi="Times New Roman" w:cs="Times New Roman"/>
                <w:sz w:val="24"/>
                <w:szCs w:val="24"/>
                <w:lang w:val="kk-KZ"/>
              </w:rPr>
              <w:t>пункт 6</w:t>
            </w:r>
            <w:r w:rsidR="00E84A1B">
              <w:rPr>
                <w:rFonts w:ascii="Times New Roman" w:hAnsi="Times New Roman" w:cs="Times New Roman"/>
                <w:sz w:val="24"/>
                <w:szCs w:val="24"/>
                <w:lang w:val="kk-KZ"/>
              </w:rPr>
              <w:t xml:space="preserve"> </w:t>
            </w:r>
            <w:r w:rsidRPr="005D2EE5">
              <w:rPr>
                <w:rFonts w:ascii="Times New Roman" w:hAnsi="Times New Roman"/>
                <w:spacing w:val="-2"/>
                <w:sz w:val="24"/>
                <w:szCs w:val="24"/>
              </w:rPr>
              <w:t xml:space="preserve"> Правил вносятся в целях приведения в соответствие </w:t>
            </w:r>
            <w:r w:rsidR="00F218B9">
              <w:rPr>
                <w:rFonts w:ascii="Times New Roman" w:hAnsi="Times New Roman"/>
                <w:spacing w:val="-2"/>
                <w:sz w:val="24"/>
                <w:szCs w:val="24"/>
              </w:rPr>
              <w:br/>
            </w:r>
            <w:r w:rsidRPr="005D2EE5">
              <w:rPr>
                <w:rFonts w:ascii="Times New Roman" w:hAnsi="Times New Roman"/>
                <w:spacing w:val="-2"/>
                <w:sz w:val="24"/>
                <w:szCs w:val="24"/>
              </w:rPr>
              <w:t>с</w:t>
            </w:r>
            <w:r>
              <w:rPr>
                <w:rFonts w:ascii="Times New Roman" w:hAnsi="Times New Roman"/>
                <w:spacing w:val="-2"/>
                <w:sz w:val="24"/>
                <w:szCs w:val="24"/>
              </w:rPr>
              <w:t xml:space="preserve"> </w:t>
            </w:r>
            <w:r w:rsidR="0042366F" w:rsidRPr="0042366F">
              <w:rPr>
                <w:rFonts w:ascii="Times New Roman" w:eastAsia="Times New Roman" w:hAnsi="Times New Roman" w:cs="Times New Roman"/>
                <w:color w:val="000000"/>
                <w:sz w:val="24"/>
                <w:szCs w:val="24"/>
              </w:rPr>
              <w:t>Цифровым кодексом Республики Казахстан и Закона Республики Казахстан от 9 января 2026 года З</w:t>
            </w:r>
            <w:r w:rsidR="008E0799">
              <w:rPr>
                <w:rFonts w:ascii="Times New Roman" w:eastAsia="Times New Roman" w:hAnsi="Times New Roman" w:cs="Times New Roman"/>
                <w:color w:val="000000"/>
                <w:sz w:val="24"/>
                <w:szCs w:val="24"/>
              </w:rPr>
              <w:t xml:space="preserve">акона Республики </w:t>
            </w:r>
            <w:r w:rsidR="0042366F" w:rsidRPr="0042366F">
              <w:rPr>
                <w:rFonts w:ascii="Times New Roman" w:eastAsia="Times New Roman" w:hAnsi="Times New Roman" w:cs="Times New Roman"/>
                <w:color w:val="000000"/>
                <w:sz w:val="24"/>
                <w:szCs w:val="24"/>
              </w:rPr>
              <w:t>К</w:t>
            </w:r>
            <w:r w:rsidR="008E0799">
              <w:rPr>
                <w:rFonts w:ascii="Times New Roman" w:eastAsia="Times New Roman" w:hAnsi="Times New Roman" w:cs="Times New Roman"/>
                <w:color w:val="000000"/>
                <w:sz w:val="24"/>
                <w:szCs w:val="24"/>
              </w:rPr>
              <w:t>азахстан</w:t>
            </w:r>
            <w:r w:rsidR="0042366F" w:rsidRPr="0042366F">
              <w:rPr>
                <w:rFonts w:ascii="Times New Roman" w:eastAsia="Times New Roman" w:hAnsi="Times New Roman" w:cs="Times New Roman"/>
                <w:color w:val="000000"/>
                <w:sz w:val="24"/>
                <w:szCs w:val="24"/>
              </w:rPr>
              <w:t xml:space="preserve"> «О внесении изменений </w:t>
            </w:r>
            <w:r w:rsidR="0042366F" w:rsidRPr="0042366F">
              <w:rPr>
                <w:rFonts w:ascii="Times New Roman" w:eastAsia="Times New Roman" w:hAnsi="Times New Roman" w:cs="Times New Roman"/>
                <w:color w:val="000000"/>
                <w:sz w:val="24"/>
                <w:szCs w:val="24"/>
              </w:rPr>
              <w:br/>
              <w:t>и дополнений в некоторые законодательные акты Республики Казахстан по</w:t>
            </w:r>
            <w:r w:rsidR="0042366F" w:rsidRPr="0042366F">
              <w:rPr>
                <w:rFonts w:ascii="Times New Roman" w:eastAsia="Calibri" w:hAnsi="Times New Roman"/>
                <w:sz w:val="24"/>
                <w:szCs w:val="24"/>
              </w:rPr>
              <w:t xml:space="preserve"> вопросам цифровизации, транспорта и предпринимательства»</w:t>
            </w:r>
            <w:r w:rsidR="0042366F">
              <w:rPr>
                <w:rFonts w:ascii="Times New Roman" w:eastAsia="Calibri" w:hAnsi="Times New Roman"/>
                <w:sz w:val="24"/>
                <w:szCs w:val="24"/>
              </w:rPr>
              <w:t>.</w:t>
            </w:r>
          </w:p>
        </w:tc>
      </w:tr>
      <w:tr w:rsidR="005C3C2A" w:rsidRPr="000C47F4" w14:paraId="10814EAB" w14:textId="77777777" w:rsidTr="009759B3">
        <w:trPr>
          <w:trHeight w:val="237"/>
        </w:trPr>
        <w:tc>
          <w:tcPr>
            <w:tcW w:w="706" w:type="dxa"/>
            <w:tcBorders>
              <w:top w:val="single" w:sz="4" w:space="0" w:color="auto"/>
              <w:left w:val="single" w:sz="4" w:space="0" w:color="auto"/>
              <w:bottom w:val="single" w:sz="4" w:space="0" w:color="auto"/>
              <w:right w:val="single" w:sz="4" w:space="0" w:color="auto"/>
            </w:tcBorders>
          </w:tcPr>
          <w:p w14:paraId="0E58EC0A" w14:textId="1DC822FE" w:rsidR="00443149" w:rsidRDefault="00F218B9" w:rsidP="00F365BE">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1846" w:type="dxa"/>
            <w:tcBorders>
              <w:top w:val="single" w:sz="4" w:space="0" w:color="auto"/>
              <w:left w:val="single" w:sz="4" w:space="0" w:color="auto"/>
              <w:bottom w:val="single" w:sz="4" w:space="0" w:color="auto"/>
              <w:right w:val="single" w:sz="4" w:space="0" w:color="auto"/>
            </w:tcBorders>
          </w:tcPr>
          <w:p w14:paraId="0463EF56" w14:textId="3089236E" w:rsidR="00443149" w:rsidRPr="00B74B7A" w:rsidRDefault="00520974" w:rsidP="00F365BE">
            <w:pPr>
              <w:spacing w:after="0" w:line="240" w:lineRule="auto"/>
              <w:rPr>
                <w:rFonts w:ascii="Times New Roman" w:hAnsi="Times New Roman"/>
                <w:sz w:val="24"/>
                <w:szCs w:val="24"/>
              </w:rPr>
            </w:pPr>
            <w:r>
              <w:rPr>
                <w:rFonts w:ascii="Times New Roman" w:hAnsi="Times New Roman"/>
                <w:sz w:val="24"/>
                <w:szCs w:val="24"/>
              </w:rPr>
              <w:t xml:space="preserve">абзац первый </w:t>
            </w:r>
            <w:r w:rsidR="00701C0D">
              <w:rPr>
                <w:rFonts w:ascii="Times New Roman" w:hAnsi="Times New Roman"/>
                <w:sz w:val="24"/>
                <w:szCs w:val="24"/>
              </w:rPr>
              <w:t>п</w:t>
            </w:r>
            <w:r w:rsidR="00B74B7A">
              <w:rPr>
                <w:rFonts w:ascii="Times New Roman" w:hAnsi="Times New Roman"/>
                <w:sz w:val="24"/>
                <w:szCs w:val="24"/>
              </w:rPr>
              <w:t>ункт</w:t>
            </w:r>
            <w:r w:rsidR="007977EF">
              <w:rPr>
                <w:rFonts w:ascii="Times New Roman" w:hAnsi="Times New Roman"/>
                <w:sz w:val="24"/>
                <w:szCs w:val="24"/>
              </w:rPr>
              <w:t>а</w:t>
            </w:r>
            <w:r w:rsidR="00B74B7A">
              <w:rPr>
                <w:rFonts w:ascii="Times New Roman" w:hAnsi="Times New Roman"/>
                <w:sz w:val="24"/>
                <w:szCs w:val="24"/>
              </w:rPr>
              <w:t xml:space="preserve"> </w:t>
            </w:r>
            <w:r w:rsidR="00701C0D">
              <w:rPr>
                <w:rFonts w:ascii="Times New Roman" w:hAnsi="Times New Roman"/>
                <w:sz w:val="24"/>
                <w:szCs w:val="24"/>
              </w:rPr>
              <w:t>9</w:t>
            </w:r>
          </w:p>
        </w:tc>
        <w:tc>
          <w:tcPr>
            <w:tcW w:w="4394" w:type="dxa"/>
            <w:tcBorders>
              <w:top w:val="single" w:sz="4" w:space="0" w:color="auto"/>
              <w:left w:val="single" w:sz="4" w:space="0" w:color="auto"/>
              <w:bottom w:val="single" w:sz="4" w:space="0" w:color="auto"/>
              <w:right w:val="single" w:sz="4" w:space="0" w:color="auto"/>
            </w:tcBorders>
          </w:tcPr>
          <w:p w14:paraId="3DD78FDE" w14:textId="5D3EB5A8" w:rsidR="00701C0D" w:rsidRDefault="008E0799" w:rsidP="00F365BE">
            <w:pPr>
              <w:spacing w:after="0" w:line="240" w:lineRule="auto"/>
              <w:ind w:firstLine="178"/>
              <w:jc w:val="both"/>
              <w:rPr>
                <w:rFonts w:ascii="Times New Roman" w:hAnsi="Times New Roman" w:cs="Times New Roman"/>
                <w:color w:val="000000"/>
                <w:sz w:val="24"/>
                <w:szCs w:val="24"/>
              </w:rPr>
            </w:pPr>
            <w:r>
              <w:rPr>
                <w:rFonts w:ascii="Times New Roman" w:hAnsi="Times New Roman" w:cs="Times New Roman"/>
                <w:color w:val="000000"/>
                <w:sz w:val="24"/>
                <w:szCs w:val="24"/>
              </w:rPr>
              <w:t>9. Государственные </w:t>
            </w:r>
            <w:r w:rsidR="00701C0D" w:rsidRPr="00701C0D">
              <w:rPr>
                <w:rFonts w:ascii="Times New Roman" w:hAnsi="Times New Roman" w:cs="Times New Roman"/>
                <w:color w:val="000000"/>
                <w:sz w:val="24"/>
                <w:szCs w:val="24"/>
              </w:rPr>
              <w:t xml:space="preserve">органы представляют сведения об объектах учета в реестр и (или) организуют доступ к ведомственным </w:t>
            </w:r>
            <w:r w:rsidR="00701C0D" w:rsidRPr="00FE6E82">
              <w:rPr>
                <w:rFonts w:ascii="Times New Roman" w:hAnsi="Times New Roman" w:cs="Times New Roman"/>
                <w:b/>
                <w:color w:val="000000"/>
                <w:sz w:val="24"/>
                <w:szCs w:val="24"/>
              </w:rPr>
              <w:t>информационным</w:t>
            </w:r>
            <w:r w:rsidR="00701C0D" w:rsidRPr="00701C0D">
              <w:rPr>
                <w:rFonts w:ascii="Times New Roman" w:hAnsi="Times New Roman" w:cs="Times New Roman"/>
                <w:color w:val="000000"/>
                <w:sz w:val="24"/>
                <w:szCs w:val="24"/>
              </w:rPr>
              <w:t xml:space="preserve"> системам для интеграции с реестром по объектам учета, в частности:</w:t>
            </w:r>
          </w:p>
          <w:p w14:paraId="08E17676" w14:textId="6CBF9642" w:rsidR="00443149" w:rsidRPr="00701C0D" w:rsidRDefault="00443149" w:rsidP="00F365BE">
            <w:pPr>
              <w:spacing w:after="0" w:line="240" w:lineRule="auto"/>
              <w:ind w:firstLine="178"/>
              <w:jc w:val="both"/>
              <w:rPr>
                <w:rFonts w:ascii="Times New Roman" w:hAnsi="Times New Roman"/>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FFFFFF"/>
          </w:tcPr>
          <w:p w14:paraId="112E4C25" w14:textId="3DE71FB5" w:rsidR="00701C0D" w:rsidRDefault="008E0799" w:rsidP="00F365BE">
            <w:pPr>
              <w:spacing w:after="0" w:line="240" w:lineRule="auto"/>
              <w:ind w:firstLine="175"/>
              <w:jc w:val="both"/>
              <w:rPr>
                <w:rFonts w:ascii="Times New Roman" w:hAnsi="Times New Roman" w:cs="Times New Roman"/>
                <w:color w:val="000000"/>
                <w:sz w:val="24"/>
                <w:szCs w:val="24"/>
              </w:rPr>
            </w:pPr>
            <w:r>
              <w:rPr>
                <w:rFonts w:ascii="Times New Roman" w:hAnsi="Times New Roman" w:cs="Times New Roman"/>
                <w:color w:val="000000"/>
                <w:sz w:val="24"/>
                <w:szCs w:val="24"/>
              </w:rPr>
              <w:t>9. Государственные </w:t>
            </w:r>
            <w:r w:rsidR="00701C0D" w:rsidRPr="00701C0D">
              <w:rPr>
                <w:rFonts w:ascii="Times New Roman" w:hAnsi="Times New Roman" w:cs="Times New Roman"/>
                <w:color w:val="000000"/>
                <w:sz w:val="24"/>
                <w:szCs w:val="24"/>
              </w:rPr>
              <w:t xml:space="preserve">органы представляют сведения об объектах учета в реестр и (или) организуют доступ к ведомственным </w:t>
            </w:r>
            <w:r w:rsidR="00FE6E82" w:rsidRPr="00817F26">
              <w:rPr>
                <w:rFonts w:ascii="Times New Roman" w:hAnsi="Times New Roman" w:cs="Times New Roman"/>
                <w:b/>
                <w:sz w:val="24"/>
                <w:szCs w:val="24"/>
              </w:rPr>
              <w:t>цифровым</w:t>
            </w:r>
            <w:r w:rsidR="00701C0D" w:rsidRPr="00F365BE">
              <w:rPr>
                <w:rFonts w:ascii="Times New Roman" w:hAnsi="Times New Roman" w:cs="Times New Roman"/>
                <w:color w:val="0000FF"/>
                <w:sz w:val="24"/>
                <w:szCs w:val="24"/>
              </w:rPr>
              <w:t xml:space="preserve"> </w:t>
            </w:r>
            <w:r w:rsidR="00701C0D" w:rsidRPr="00701C0D">
              <w:rPr>
                <w:rFonts w:ascii="Times New Roman" w:hAnsi="Times New Roman" w:cs="Times New Roman"/>
                <w:color w:val="000000"/>
                <w:sz w:val="24"/>
                <w:szCs w:val="24"/>
              </w:rPr>
              <w:t>системам для интеграции с реестром по объектам учета, в частности:</w:t>
            </w:r>
          </w:p>
          <w:p w14:paraId="4C8A3388" w14:textId="1B9F1EB4" w:rsidR="00B065C8" w:rsidRPr="00701C0D" w:rsidRDefault="00B065C8" w:rsidP="00F365BE">
            <w:pPr>
              <w:spacing w:after="0" w:line="240" w:lineRule="auto"/>
              <w:ind w:firstLine="175"/>
              <w:jc w:val="both"/>
              <w:rPr>
                <w:rFonts w:ascii="Times New Roman" w:hAnsi="Times New Roman"/>
                <w:b/>
                <w:sz w:val="24"/>
                <w:szCs w:val="24"/>
              </w:rPr>
            </w:pPr>
          </w:p>
        </w:tc>
        <w:tc>
          <w:tcPr>
            <w:tcW w:w="4110" w:type="dxa"/>
            <w:tcBorders>
              <w:top w:val="single" w:sz="4" w:space="0" w:color="auto"/>
              <w:left w:val="single" w:sz="4" w:space="0" w:color="auto"/>
              <w:bottom w:val="single" w:sz="4" w:space="0" w:color="auto"/>
              <w:right w:val="single" w:sz="4" w:space="0" w:color="auto"/>
            </w:tcBorders>
            <w:shd w:val="clear" w:color="auto" w:fill="FFFFFF"/>
          </w:tcPr>
          <w:p w14:paraId="6CE7B7C1" w14:textId="07630014" w:rsidR="00443149" w:rsidRPr="004417E9" w:rsidRDefault="001F6708" w:rsidP="00F15440">
            <w:pPr>
              <w:pStyle w:val="1"/>
              <w:spacing w:before="0" w:beforeAutospacing="0" w:after="0" w:afterAutospacing="0"/>
              <w:ind w:firstLine="174"/>
              <w:jc w:val="both"/>
              <w:rPr>
                <w:b w:val="0"/>
                <w:sz w:val="24"/>
                <w:szCs w:val="24"/>
              </w:rPr>
            </w:pPr>
            <w:r>
              <w:rPr>
                <w:b w:val="0"/>
                <w:color w:val="000000"/>
                <w:sz w:val="24"/>
                <w:szCs w:val="24"/>
              </w:rPr>
              <w:t>Поправки в</w:t>
            </w:r>
            <w:r w:rsidR="00F15440">
              <w:rPr>
                <w:b w:val="0"/>
                <w:color w:val="000000"/>
                <w:sz w:val="24"/>
                <w:szCs w:val="24"/>
              </w:rPr>
              <w:t xml:space="preserve"> абзац первый </w:t>
            </w:r>
            <w:r>
              <w:rPr>
                <w:b w:val="0"/>
                <w:color w:val="000000"/>
                <w:sz w:val="24"/>
                <w:szCs w:val="24"/>
              </w:rPr>
              <w:t>пункт</w:t>
            </w:r>
            <w:r w:rsidR="00F15440">
              <w:rPr>
                <w:b w:val="0"/>
                <w:color w:val="000000"/>
                <w:sz w:val="24"/>
                <w:szCs w:val="24"/>
              </w:rPr>
              <w:t>а 9</w:t>
            </w:r>
            <w:r>
              <w:rPr>
                <w:b w:val="0"/>
                <w:color w:val="000000"/>
                <w:sz w:val="24"/>
                <w:szCs w:val="24"/>
              </w:rPr>
              <w:t xml:space="preserve"> </w:t>
            </w:r>
            <w:bookmarkStart w:id="1" w:name="_GoBack"/>
            <w:bookmarkEnd w:id="1"/>
            <w:r>
              <w:rPr>
                <w:b w:val="0"/>
                <w:color w:val="000000"/>
                <w:sz w:val="24"/>
                <w:szCs w:val="24"/>
              </w:rPr>
              <w:t xml:space="preserve"> Правил </w:t>
            </w:r>
            <w:r w:rsidRPr="001F6708">
              <w:rPr>
                <w:b w:val="0"/>
                <w:spacing w:val="-2"/>
                <w:sz w:val="24"/>
                <w:szCs w:val="24"/>
              </w:rPr>
              <w:t xml:space="preserve">вносятся в целях приведения в соответствие с </w:t>
            </w:r>
            <w:r w:rsidRPr="001F6708">
              <w:rPr>
                <w:b w:val="0"/>
                <w:color w:val="000000"/>
                <w:sz w:val="24"/>
                <w:szCs w:val="24"/>
              </w:rPr>
              <w:t xml:space="preserve">Цифровым кодексом Республики Казахстан и Закона Республики Казахстан от 9 января 2026 года </w:t>
            </w:r>
            <w:r w:rsidR="008E0799" w:rsidRPr="008E0799">
              <w:rPr>
                <w:b w:val="0"/>
                <w:color w:val="000000"/>
                <w:sz w:val="24"/>
                <w:szCs w:val="24"/>
              </w:rPr>
              <w:t>Закона Республики Казахстан</w:t>
            </w:r>
            <w:r w:rsidR="008E0799" w:rsidRPr="0042366F">
              <w:rPr>
                <w:color w:val="000000"/>
                <w:sz w:val="24"/>
                <w:szCs w:val="24"/>
              </w:rPr>
              <w:t xml:space="preserve"> </w:t>
            </w:r>
            <w:r w:rsidRPr="001F6708">
              <w:rPr>
                <w:b w:val="0"/>
                <w:color w:val="000000"/>
                <w:sz w:val="24"/>
                <w:szCs w:val="24"/>
              </w:rPr>
              <w:t xml:space="preserve">«О внесении изменений и дополнений в некоторые </w:t>
            </w:r>
            <w:r w:rsidRPr="001F6708">
              <w:rPr>
                <w:b w:val="0"/>
                <w:color w:val="000000"/>
                <w:sz w:val="24"/>
                <w:szCs w:val="24"/>
              </w:rPr>
              <w:lastRenderedPageBreak/>
              <w:t>законодательные акты Республики Казахстан по</w:t>
            </w:r>
            <w:r w:rsidRPr="001F6708">
              <w:rPr>
                <w:rFonts w:eastAsia="Calibri"/>
                <w:b w:val="0"/>
                <w:sz w:val="24"/>
                <w:szCs w:val="24"/>
              </w:rPr>
              <w:t xml:space="preserve"> вопросам цифровизации, транспорта и предпринимательства».</w:t>
            </w:r>
            <w:r>
              <w:rPr>
                <w:rFonts w:eastAsia="Calibri"/>
                <w:b w:val="0"/>
                <w:sz w:val="24"/>
                <w:szCs w:val="24"/>
              </w:rPr>
              <w:t xml:space="preserve"> </w:t>
            </w:r>
          </w:p>
        </w:tc>
      </w:tr>
      <w:tr w:rsidR="007977EF" w:rsidRPr="000C47F4" w14:paraId="46F07802" w14:textId="77777777" w:rsidTr="009759B3">
        <w:trPr>
          <w:trHeight w:val="237"/>
        </w:trPr>
        <w:tc>
          <w:tcPr>
            <w:tcW w:w="706" w:type="dxa"/>
            <w:tcBorders>
              <w:top w:val="single" w:sz="4" w:space="0" w:color="auto"/>
              <w:left w:val="single" w:sz="4" w:space="0" w:color="auto"/>
              <w:bottom w:val="single" w:sz="4" w:space="0" w:color="auto"/>
              <w:right w:val="single" w:sz="4" w:space="0" w:color="auto"/>
            </w:tcBorders>
          </w:tcPr>
          <w:p w14:paraId="04D6CDDB" w14:textId="78CA6510" w:rsidR="007977EF" w:rsidRDefault="00F218B9" w:rsidP="00F365BE">
            <w:pPr>
              <w:spacing w:after="0" w:line="240" w:lineRule="auto"/>
              <w:contextualSpacing/>
              <w:jc w:val="center"/>
              <w:rPr>
                <w:rFonts w:ascii="Times New Roman" w:hAnsi="Times New Roman"/>
                <w:sz w:val="24"/>
                <w:szCs w:val="24"/>
              </w:rPr>
            </w:pPr>
            <w:r>
              <w:rPr>
                <w:rFonts w:ascii="Times New Roman" w:hAnsi="Times New Roman"/>
                <w:sz w:val="24"/>
                <w:szCs w:val="24"/>
              </w:rPr>
              <w:lastRenderedPageBreak/>
              <w:t>3</w:t>
            </w:r>
          </w:p>
        </w:tc>
        <w:tc>
          <w:tcPr>
            <w:tcW w:w="1846" w:type="dxa"/>
            <w:tcBorders>
              <w:top w:val="single" w:sz="4" w:space="0" w:color="auto"/>
              <w:left w:val="single" w:sz="4" w:space="0" w:color="auto"/>
              <w:bottom w:val="single" w:sz="4" w:space="0" w:color="auto"/>
              <w:right w:val="single" w:sz="4" w:space="0" w:color="auto"/>
            </w:tcBorders>
          </w:tcPr>
          <w:p w14:paraId="3FA4041B" w14:textId="0A5AB3C5" w:rsidR="007977EF" w:rsidRDefault="007977EF" w:rsidP="007977EF">
            <w:pPr>
              <w:spacing w:after="0" w:line="240" w:lineRule="auto"/>
              <w:rPr>
                <w:rFonts w:ascii="Times New Roman" w:hAnsi="Times New Roman"/>
                <w:sz w:val="24"/>
                <w:szCs w:val="24"/>
              </w:rPr>
            </w:pPr>
            <w:r>
              <w:rPr>
                <w:rFonts w:ascii="Times New Roman" w:hAnsi="Times New Roman" w:cs="Times New Roman"/>
                <w:sz w:val="24"/>
                <w:szCs w:val="24"/>
                <w:lang w:val="kk-KZ"/>
              </w:rPr>
              <w:t xml:space="preserve">подпункт 11) </w:t>
            </w:r>
            <w:r w:rsidRPr="009F6FCA">
              <w:rPr>
                <w:rFonts w:ascii="Times New Roman" w:hAnsi="Times New Roman" w:cs="Times New Roman"/>
                <w:sz w:val="24"/>
                <w:szCs w:val="24"/>
                <w:lang w:val="kk-KZ"/>
              </w:rPr>
              <w:t>пункт</w:t>
            </w:r>
            <w:r>
              <w:rPr>
                <w:rFonts w:ascii="Times New Roman" w:hAnsi="Times New Roman" w:cs="Times New Roman"/>
                <w:sz w:val="24"/>
                <w:szCs w:val="24"/>
                <w:lang w:val="kk-KZ"/>
              </w:rPr>
              <w:t>а 9</w:t>
            </w:r>
          </w:p>
        </w:tc>
        <w:tc>
          <w:tcPr>
            <w:tcW w:w="4394" w:type="dxa"/>
            <w:tcBorders>
              <w:top w:val="single" w:sz="4" w:space="0" w:color="auto"/>
              <w:left w:val="single" w:sz="4" w:space="0" w:color="auto"/>
              <w:bottom w:val="single" w:sz="4" w:space="0" w:color="auto"/>
              <w:right w:val="single" w:sz="4" w:space="0" w:color="auto"/>
            </w:tcBorders>
          </w:tcPr>
          <w:p w14:paraId="2851EE22" w14:textId="77777777" w:rsidR="007977EF" w:rsidRPr="003A715B" w:rsidRDefault="007977EF" w:rsidP="007977EF">
            <w:pPr>
              <w:tabs>
                <w:tab w:val="left" w:pos="1646"/>
              </w:tabs>
              <w:spacing w:after="0" w:line="240" w:lineRule="auto"/>
              <w:ind w:firstLine="178"/>
              <w:jc w:val="both"/>
              <w:rPr>
                <w:rFonts w:ascii="Times New Roman" w:eastAsia="Times New Roman" w:hAnsi="Times New Roman" w:cs="Times New Roman"/>
                <w:sz w:val="24"/>
                <w:szCs w:val="24"/>
                <w:lang w:val="kk-KZ" w:eastAsia="ru-RU"/>
              </w:rPr>
            </w:pPr>
            <w:r w:rsidRPr="003A715B">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w:t>
            </w:r>
          </w:p>
          <w:p w14:paraId="123E4678" w14:textId="32594EC7" w:rsidR="007977EF" w:rsidRDefault="007977EF" w:rsidP="007977EF">
            <w:pPr>
              <w:spacing w:after="0" w:line="240" w:lineRule="auto"/>
              <w:ind w:firstLine="178"/>
              <w:jc w:val="both"/>
              <w:rPr>
                <w:rFonts w:ascii="Times New Roman" w:hAnsi="Times New Roman" w:cs="Times New Roman"/>
                <w:color w:val="000000"/>
                <w:sz w:val="24"/>
                <w:szCs w:val="24"/>
              </w:rPr>
            </w:pPr>
            <w:r>
              <w:rPr>
                <w:rFonts w:ascii="Times New Roman" w:hAnsi="Times New Roman" w:cs="Times New Roman"/>
                <w:color w:val="000000"/>
                <w:sz w:val="24"/>
                <w:szCs w:val="24"/>
              </w:rPr>
              <w:t>11) </w:t>
            </w:r>
            <w:r w:rsidRPr="007977EF">
              <w:rPr>
                <w:rFonts w:ascii="Times New Roman" w:hAnsi="Times New Roman" w:cs="Times New Roman"/>
                <w:color w:val="000000"/>
                <w:sz w:val="24"/>
                <w:szCs w:val="24"/>
              </w:rPr>
              <w:t>государственный орган, осуществляю</w:t>
            </w:r>
            <w:r w:rsidR="00351B3C">
              <w:rPr>
                <w:rFonts w:ascii="Times New Roman" w:hAnsi="Times New Roman" w:cs="Times New Roman"/>
                <w:color w:val="000000"/>
                <w:sz w:val="24"/>
                <w:szCs w:val="24"/>
              </w:rPr>
              <w:t>щий руководство в сферах связи, </w:t>
            </w:r>
            <w:r w:rsidRPr="007977EF">
              <w:rPr>
                <w:rFonts w:ascii="Times New Roman" w:hAnsi="Times New Roman" w:cs="Times New Roman"/>
                <w:b/>
                <w:color w:val="000000"/>
                <w:sz w:val="24"/>
                <w:szCs w:val="24"/>
              </w:rPr>
              <w:t>информатизации,</w:t>
            </w:r>
            <w:r w:rsidRPr="007977EF">
              <w:rPr>
                <w:rFonts w:ascii="Times New Roman" w:hAnsi="Times New Roman" w:cs="Times New Roman"/>
                <w:color w:val="000000"/>
                <w:sz w:val="24"/>
                <w:szCs w:val="24"/>
              </w:rPr>
              <w:t xml:space="preserve"> </w:t>
            </w:r>
            <w:r w:rsidRPr="00351B3C">
              <w:rPr>
                <w:rFonts w:ascii="Times New Roman" w:hAnsi="Times New Roman" w:cs="Times New Roman"/>
                <w:color w:val="000000"/>
                <w:sz w:val="24"/>
                <w:szCs w:val="24"/>
              </w:rPr>
              <w:t>«</w:t>
            </w:r>
            <w:r w:rsidR="00351B3C">
              <w:rPr>
                <w:rFonts w:ascii="Times New Roman" w:hAnsi="Times New Roman" w:cs="Times New Roman"/>
                <w:b/>
                <w:color w:val="000000"/>
                <w:sz w:val="24"/>
                <w:szCs w:val="24"/>
              </w:rPr>
              <w:t>электронного </w:t>
            </w:r>
            <w:r w:rsidRPr="00351B3C">
              <w:rPr>
                <w:rFonts w:ascii="Times New Roman" w:hAnsi="Times New Roman" w:cs="Times New Roman"/>
                <w:color w:val="000000"/>
                <w:sz w:val="24"/>
                <w:szCs w:val="24"/>
              </w:rPr>
              <w:t>правительства»,</w:t>
            </w:r>
            <w:r w:rsidRPr="007977EF">
              <w:rPr>
                <w:rFonts w:ascii="Times New Roman" w:hAnsi="Times New Roman" w:cs="Times New Roman"/>
                <w:color w:val="000000"/>
                <w:sz w:val="24"/>
                <w:szCs w:val="24"/>
              </w:rPr>
              <w:t xml:space="preserve"> информации и развития государственной политики в сфере оказания государственных услуг – в отношении лицензий и разрешений, выданным государственным юридическим лицам и организациям;</w:t>
            </w:r>
          </w:p>
        </w:tc>
        <w:tc>
          <w:tcPr>
            <w:tcW w:w="4395" w:type="dxa"/>
            <w:tcBorders>
              <w:top w:val="single" w:sz="4" w:space="0" w:color="auto"/>
              <w:left w:val="single" w:sz="4" w:space="0" w:color="auto"/>
              <w:bottom w:val="single" w:sz="4" w:space="0" w:color="auto"/>
              <w:right w:val="single" w:sz="4" w:space="0" w:color="auto"/>
            </w:tcBorders>
            <w:shd w:val="clear" w:color="auto" w:fill="FFFFFF"/>
          </w:tcPr>
          <w:p w14:paraId="3401D108" w14:textId="77777777" w:rsidR="007977EF" w:rsidRPr="003A715B" w:rsidRDefault="007977EF" w:rsidP="007977EF">
            <w:pPr>
              <w:tabs>
                <w:tab w:val="left" w:pos="1646"/>
              </w:tabs>
              <w:spacing w:after="0" w:line="240" w:lineRule="auto"/>
              <w:ind w:firstLine="178"/>
              <w:jc w:val="both"/>
              <w:rPr>
                <w:rFonts w:ascii="Times New Roman" w:eastAsia="Times New Roman" w:hAnsi="Times New Roman" w:cs="Times New Roman"/>
                <w:sz w:val="24"/>
                <w:szCs w:val="24"/>
                <w:lang w:val="kk-KZ" w:eastAsia="ru-RU"/>
              </w:rPr>
            </w:pPr>
            <w:r w:rsidRPr="003A715B">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w:t>
            </w:r>
          </w:p>
          <w:p w14:paraId="7A222815" w14:textId="52C6738E" w:rsidR="007977EF" w:rsidRDefault="007977EF" w:rsidP="00351B3C">
            <w:pPr>
              <w:spacing w:after="0" w:line="240" w:lineRule="auto"/>
              <w:ind w:firstLine="175"/>
              <w:jc w:val="both"/>
              <w:rPr>
                <w:rFonts w:ascii="Times New Roman" w:hAnsi="Times New Roman" w:cs="Times New Roman"/>
                <w:color w:val="000000"/>
                <w:sz w:val="24"/>
                <w:szCs w:val="24"/>
              </w:rPr>
            </w:pPr>
            <w:r>
              <w:rPr>
                <w:rFonts w:ascii="Times New Roman" w:hAnsi="Times New Roman" w:cs="Times New Roman"/>
                <w:color w:val="000000"/>
                <w:sz w:val="24"/>
                <w:szCs w:val="24"/>
              </w:rPr>
              <w:t>11) </w:t>
            </w:r>
            <w:r w:rsidRPr="007977EF">
              <w:rPr>
                <w:rFonts w:ascii="Times New Roman" w:hAnsi="Times New Roman" w:cs="Times New Roman"/>
                <w:color w:val="000000"/>
                <w:sz w:val="24"/>
                <w:szCs w:val="24"/>
              </w:rPr>
              <w:t xml:space="preserve">государственный орган, осуществляющий руководство в сферах связи, </w:t>
            </w:r>
            <w:r w:rsidR="008D43BE">
              <w:rPr>
                <w:rFonts w:ascii="Times New Roman" w:hAnsi="Times New Roman" w:cs="Times New Roman"/>
                <w:b/>
                <w:color w:val="000000"/>
                <w:sz w:val="24"/>
                <w:szCs w:val="24"/>
              </w:rPr>
              <w:t>цифровых объектов</w:t>
            </w:r>
            <w:r w:rsidRPr="007977EF">
              <w:rPr>
                <w:rFonts w:ascii="Times New Roman" w:hAnsi="Times New Roman" w:cs="Times New Roman"/>
                <w:b/>
                <w:color w:val="000000"/>
                <w:sz w:val="24"/>
                <w:szCs w:val="24"/>
              </w:rPr>
              <w:t>,</w:t>
            </w:r>
            <w:r w:rsidRPr="007977EF">
              <w:rPr>
                <w:rFonts w:ascii="Times New Roman" w:hAnsi="Times New Roman" w:cs="Times New Roman"/>
                <w:color w:val="000000"/>
                <w:sz w:val="24"/>
                <w:szCs w:val="24"/>
              </w:rPr>
              <w:t xml:space="preserve"> </w:t>
            </w:r>
            <w:r w:rsidRPr="00351B3C">
              <w:rPr>
                <w:rFonts w:ascii="Times New Roman" w:hAnsi="Times New Roman" w:cs="Times New Roman"/>
                <w:color w:val="000000"/>
                <w:sz w:val="24"/>
                <w:szCs w:val="24"/>
              </w:rPr>
              <w:t>«</w:t>
            </w:r>
            <w:r w:rsidR="00351B3C" w:rsidRPr="00351B3C">
              <w:rPr>
                <w:rFonts w:ascii="Times New Roman" w:hAnsi="Times New Roman" w:cs="Times New Roman"/>
                <w:b/>
                <w:color w:val="000000"/>
                <w:sz w:val="24"/>
                <w:szCs w:val="24"/>
              </w:rPr>
              <w:t>цифрового</w:t>
            </w:r>
            <w:r w:rsidR="00351B3C">
              <w:rPr>
                <w:rFonts w:ascii="Times New Roman" w:hAnsi="Times New Roman" w:cs="Times New Roman"/>
                <w:color w:val="000000"/>
                <w:sz w:val="24"/>
                <w:szCs w:val="24"/>
              </w:rPr>
              <w:t> </w:t>
            </w:r>
            <w:r w:rsidRPr="007977EF">
              <w:rPr>
                <w:rFonts w:ascii="Times New Roman" w:hAnsi="Times New Roman" w:cs="Times New Roman"/>
                <w:color w:val="000000"/>
                <w:sz w:val="24"/>
                <w:szCs w:val="24"/>
              </w:rPr>
              <w:t>правительства</w:t>
            </w:r>
            <w:r>
              <w:rPr>
                <w:rFonts w:ascii="Times New Roman" w:hAnsi="Times New Roman" w:cs="Times New Roman"/>
                <w:color w:val="000000"/>
                <w:sz w:val="24"/>
                <w:szCs w:val="24"/>
              </w:rPr>
              <w:t>»</w:t>
            </w:r>
            <w:r w:rsidRPr="007977EF">
              <w:rPr>
                <w:rFonts w:ascii="Times New Roman" w:hAnsi="Times New Roman" w:cs="Times New Roman"/>
                <w:color w:val="000000"/>
                <w:sz w:val="24"/>
                <w:szCs w:val="24"/>
              </w:rPr>
              <w:t>, информации и развития государственной политики в сфере оказания государственных услуг – в отношении лицензий и разрешений, выданным государственным юридическим лицам и организациям;</w:t>
            </w:r>
          </w:p>
        </w:tc>
        <w:tc>
          <w:tcPr>
            <w:tcW w:w="4110" w:type="dxa"/>
            <w:tcBorders>
              <w:top w:val="single" w:sz="4" w:space="0" w:color="auto"/>
              <w:left w:val="single" w:sz="4" w:space="0" w:color="auto"/>
              <w:bottom w:val="single" w:sz="4" w:space="0" w:color="auto"/>
              <w:right w:val="single" w:sz="4" w:space="0" w:color="auto"/>
            </w:tcBorders>
            <w:shd w:val="clear" w:color="auto" w:fill="FFFFFF"/>
          </w:tcPr>
          <w:p w14:paraId="0B689A34" w14:textId="3425F256" w:rsidR="007977EF" w:rsidRPr="008D43BE" w:rsidRDefault="008D43BE" w:rsidP="008D43BE">
            <w:pPr>
              <w:pStyle w:val="1"/>
              <w:spacing w:before="0" w:beforeAutospacing="0" w:after="0" w:afterAutospacing="0"/>
              <w:ind w:firstLine="174"/>
              <w:jc w:val="both"/>
              <w:rPr>
                <w:b w:val="0"/>
                <w:color w:val="000000"/>
                <w:sz w:val="24"/>
                <w:szCs w:val="24"/>
              </w:rPr>
            </w:pPr>
            <w:r w:rsidRPr="008D43BE">
              <w:rPr>
                <w:b w:val="0"/>
                <w:color w:val="000000"/>
                <w:sz w:val="24"/>
                <w:szCs w:val="24"/>
              </w:rPr>
              <w:t xml:space="preserve">Поправки в </w:t>
            </w:r>
            <w:r w:rsidRPr="008D43BE">
              <w:rPr>
                <w:b w:val="0"/>
                <w:sz w:val="24"/>
                <w:szCs w:val="24"/>
                <w:lang w:val="kk-KZ"/>
              </w:rPr>
              <w:t>подпункт 1</w:t>
            </w:r>
            <w:r>
              <w:rPr>
                <w:b w:val="0"/>
                <w:sz w:val="24"/>
                <w:szCs w:val="24"/>
                <w:lang w:val="kk-KZ"/>
              </w:rPr>
              <w:t>1</w:t>
            </w:r>
            <w:r w:rsidRPr="008D43BE">
              <w:rPr>
                <w:b w:val="0"/>
                <w:sz w:val="24"/>
                <w:szCs w:val="24"/>
                <w:lang w:val="kk-KZ"/>
              </w:rPr>
              <w:t xml:space="preserve">) пункта </w:t>
            </w:r>
            <w:r w:rsidRPr="008D43BE">
              <w:rPr>
                <w:b w:val="0"/>
                <w:sz w:val="24"/>
                <w:szCs w:val="24"/>
                <w:lang w:val="kk-KZ"/>
              </w:rPr>
              <w:br/>
              <w:t xml:space="preserve">9 Правил вносятся </w:t>
            </w:r>
            <w:r w:rsidRPr="008D43BE">
              <w:rPr>
                <w:b w:val="0"/>
                <w:spacing w:val="-2"/>
                <w:sz w:val="24"/>
                <w:szCs w:val="24"/>
              </w:rPr>
              <w:t xml:space="preserve">в целях приведения в соответствие с </w:t>
            </w:r>
            <w:r w:rsidRPr="008D43BE">
              <w:rPr>
                <w:b w:val="0"/>
                <w:color w:val="000000"/>
                <w:sz w:val="24"/>
                <w:szCs w:val="24"/>
              </w:rPr>
              <w:t xml:space="preserve">Цифровым кодексом Республики Казахстан и Закона Республики Казахстан от 9 января 2026 года Закона Республики Казахстан «О внесении изменений и дополнений </w:t>
            </w:r>
            <w:r>
              <w:rPr>
                <w:b w:val="0"/>
                <w:color w:val="000000"/>
                <w:sz w:val="24"/>
                <w:szCs w:val="24"/>
              </w:rPr>
              <w:br/>
            </w:r>
            <w:r w:rsidRPr="008D43BE">
              <w:rPr>
                <w:b w:val="0"/>
                <w:color w:val="000000"/>
                <w:sz w:val="24"/>
                <w:szCs w:val="24"/>
              </w:rPr>
              <w:t>в некоторые законодательные акты Республики Казахстан по</w:t>
            </w:r>
            <w:r w:rsidRPr="008D43BE">
              <w:rPr>
                <w:rFonts w:eastAsia="Calibri"/>
                <w:b w:val="0"/>
                <w:sz w:val="24"/>
                <w:szCs w:val="24"/>
              </w:rPr>
              <w:t xml:space="preserve"> вопросам цифровизации, транспорта </w:t>
            </w:r>
            <w:r>
              <w:rPr>
                <w:rFonts w:eastAsia="Calibri"/>
                <w:b w:val="0"/>
                <w:sz w:val="24"/>
                <w:szCs w:val="24"/>
              </w:rPr>
              <w:t xml:space="preserve"> </w:t>
            </w:r>
            <w:r w:rsidRPr="008D43BE">
              <w:rPr>
                <w:rFonts w:eastAsia="Calibri"/>
                <w:b w:val="0"/>
                <w:sz w:val="24"/>
                <w:szCs w:val="24"/>
              </w:rPr>
              <w:t>и предпринимательства».</w:t>
            </w:r>
          </w:p>
        </w:tc>
      </w:tr>
      <w:tr w:rsidR="00F365BE" w:rsidRPr="000C47F4" w14:paraId="4986BD01" w14:textId="77777777" w:rsidTr="009759B3">
        <w:trPr>
          <w:trHeight w:val="237"/>
        </w:trPr>
        <w:tc>
          <w:tcPr>
            <w:tcW w:w="706" w:type="dxa"/>
            <w:tcBorders>
              <w:top w:val="single" w:sz="4" w:space="0" w:color="auto"/>
              <w:left w:val="single" w:sz="4" w:space="0" w:color="auto"/>
              <w:bottom w:val="single" w:sz="4" w:space="0" w:color="auto"/>
              <w:right w:val="single" w:sz="4" w:space="0" w:color="auto"/>
            </w:tcBorders>
          </w:tcPr>
          <w:p w14:paraId="6DA7BB8D" w14:textId="2EA64797" w:rsidR="00F365BE" w:rsidRDefault="00F218B9" w:rsidP="00F365BE">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1846" w:type="dxa"/>
            <w:tcBorders>
              <w:top w:val="single" w:sz="4" w:space="0" w:color="auto"/>
              <w:left w:val="single" w:sz="4" w:space="0" w:color="auto"/>
              <w:bottom w:val="single" w:sz="4" w:space="0" w:color="auto"/>
              <w:right w:val="single" w:sz="4" w:space="0" w:color="auto"/>
            </w:tcBorders>
          </w:tcPr>
          <w:p w14:paraId="56D2FD2B" w14:textId="05CA91E9" w:rsidR="00F365BE" w:rsidRPr="00F365BE" w:rsidRDefault="00F365BE" w:rsidP="00F365BE">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подпункт 15) </w:t>
            </w:r>
            <w:r w:rsidRPr="009F6FCA">
              <w:rPr>
                <w:rFonts w:ascii="Times New Roman" w:hAnsi="Times New Roman" w:cs="Times New Roman"/>
                <w:sz w:val="24"/>
                <w:szCs w:val="24"/>
                <w:lang w:val="kk-KZ"/>
              </w:rPr>
              <w:t>пункт</w:t>
            </w:r>
            <w:r>
              <w:rPr>
                <w:rFonts w:ascii="Times New Roman" w:hAnsi="Times New Roman" w:cs="Times New Roman"/>
                <w:sz w:val="24"/>
                <w:szCs w:val="24"/>
                <w:lang w:val="kk-KZ"/>
              </w:rPr>
              <w:t>а 9</w:t>
            </w:r>
          </w:p>
        </w:tc>
        <w:tc>
          <w:tcPr>
            <w:tcW w:w="4394" w:type="dxa"/>
            <w:tcBorders>
              <w:top w:val="single" w:sz="4" w:space="0" w:color="auto"/>
              <w:left w:val="single" w:sz="4" w:space="0" w:color="auto"/>
              <w:bottom w:val="single" w:sz="4" w:space="0" w:color="auto"/>
              <w:right w:val="single" w:sz="4" w:space="0" w:color="auto"/>
            </w:tcBorders>
          </w:tcPr>
          <w:p w14:paraId="0CF460AF" w14:textId="77777777" w:rsidR="00F365BE" w:rsidRPr="003A715B" w:rsidRDefault="00F365BE" w:rsidP="00F365BE">
            <w:pPr>
              <w:tabs>
                <w:tab w:val="left" w:pos="1646"/>
              </w:tabs>
              <w:spacing w:after="0" w:line="240" w:lineRule="auto"/>
              <w:ind w:firstLine="178"/>
              <w:jc w:val="both"/>
              <w:rPr>
                <w:rFonts w:ascii="Times New Roman" w:eastAsia="Times New Roman" w:hAnsi="Times New Roman" w:cs="Times New Roman"/>
                <w:sz w:val="24"/>
                <w:szCs w:val="24"/>
                <w:lang w:val="kk-KZ" w:eastAsia="ru-RU"/>
              </w:rPr>
            </w:pPr>
            <w:r w:rsidRPr="003A715B">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w:t>
            </w:r>
          </w:p>
          <w:p w14:paraId="774738A7" w14:textId="3EF22F8F" w:rsidR="00F365BE" w:rsidRDefault="008E0799" w:rsidP="00F365BE">
            <w:pPr>
              <w:spacing w:after="0" w:line="240" w:lineRule="auto"/>
              <w:ind w:firstLine="178"/>
              <w:jc w:val="both"/>
              <w:rPr>
                <w:rFonts w:ascii="Times New Roman" w:hAnsi="Times New Roman" w:cs="Times New Roman"/>
                <w:color w:val="000000"/>
                <w:sz w:val="24"/>
                <w:szCs w:val="24"/>
              </w:rPr>
            </w:pPr>
            <w:r>
              <w:rPr>
                <w:rFonts w:ascii="Times New Roman" w:hAnsi="Times New Roman" w:cs="Times New Roman"/>
                <w:color w:val="000000"/>
                <w:sz w:val="24"/>
                <w:szCs w:val="24"/>
              </w:rPr>
              <w:t>15) </w:t>
            </w:r>
            <w:r w:rsidR="00F365BE" w:rsidRPr="00701C0D">
              <w:rPr>
                <w:rFonts w:ascii="Times New Roman" w:hAnsi="Times New Roman" w:cs="Times New Roman"/>
                <w:color w:val="000000"/>
                <w:sz w:val="24"/>
                <w:szCs w:val="24"/>
              </w:rPr>
              <w:t xml:space="preserve">государственные органы, являющиеся владельцами объектов </w:t>
            </w:r>
            <w:r w:rsidR="00F365BE" w:rsidRPr="00B065C8">
              <w:rPr>
                <w:rFonts w:ascii="Times New Roman" w:hAnsi="Times New Roman" w:cs="Times New Roman"/>
                <w:b/>
                <w:color w:val="000000"/>
                <w:sz w:val="24"/>
                <w:szCs w:val="24"/>
              </w:rPr>
              <w:t>информатизации,</w:t>
            </w:r>
            <w:r w:rsidR="00F365BE" w:rsidRPr="00701C0D">
              <w:rPr>
                <w:rFonts w:ascii="Times New Roman" w:hAnsi="Times New Roman" w:cs="Times New Roman"/>
                <w:color w:val="000000"/>
                <w:sz w:val="24"/>
                <w:szCs w:val="24"/>
              </w:rPr>
              <w:t xml:space="preserve"> принадлежащих государству.</w:t>
            </w:r>
          </w:p>
        </w:tc>
        <w:tc>
          <w:tcPr>
            <w:tcW w:w="4395" w:type="dxa"/>
            <w:tcBorders>
              <w:top w:val="single" w:sz="4" w:space="0" w:color="auto"/>
              <w:left w:val="single" w:sz="4" w:space="0" w:color="auto"/>
              <w:bottom w:val="single" w:sz="4" w:space="0" w:color="auto"/>
              <w:right w:val="single" w:sz="4" w:space="0" w:color="auto"/>
            </w:tcBorders>
            <w:shd w:val="clear" w:color="auto" w:fill="FFFFFF"/>
          </w:tcPr>
          <w:p w14:paraId="4269A872" w14:textId="77777777" w:rsidR="00F365BE" w:rsidRPr="003A715B" w:rsidRDefault="00F365BE" w:rsidP="00F365BE">
            <w:pPr>
              <w:tabs>
                <w:tab w:val="left" w:pos="1646"/>
              </w:tabs>
              <w:spacing w:after="0" w:line="240" w:lineRule="auto"/>
              <w:ind w:firstLine="175"/>
              <w:jc w:val="both"/>
              <w:rPr>
                <w:rFonts w:ascii="Times New Roman" w:eastAsia="Times New Roman" w:hAnsi="Times New Roman" w:cs="Times New Roman"/>
                <w:sz w:val="24"/>
                <w:szCs w:val="24"/>
                <w:lang w:val="kk-KZ" w:eastAsia="ru-RU"/>
              </w:rPr>
            </w:pPr>
            <w:r w:rsidRPr="003A715B">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w:t>
            </w:r>
          </w:p>
          <w:p w14:paraId="02555D4D" w14:textId="035476A3" w:rsidR="00F365BE" w:rsidRDefault="008E0799" w:rsidP="00F365BE">
            <w:pPr>
              <w:spacing w:after="0" w:line="240" w:lineRule="auto"/>
              <w:ind w:firstLine="175"/>
              <w:jc w:val="both"/>
              <w:rPr>
                <w:rFonts w:ascii="Times New Roman" w:hAnsi="Times New Roman" w:cs="Times New Roman"/>
                <w:color w:val="000000"/>
                <w:sz w:val="24"/>
                <w:szCs w:val="24"/>
              </w:rPr>
            </w:pPr>
            <w:r>
              <w:rPr>
                <w:rFonts w:ascii="Times New Roman" w:hAnsi="Times New Roman" w:cs="Times New Roman"/>
                <w:color w:val="000000"/>
                <w:sz w:val="24"/>
                <w:szCs w:val="24"/>
              </w:rPr>
              <w:t>15) </w:t>
            </w:r>
            <w:r w:rsidR="00F365BE" w:rsidRPr="00817F26">
              <w:rPr>
                <w:rFonts w:ascii="Times New Roman" w:hAnsi="Times New Roman" w:cs="Times New Roman"/>
                <w:sz w:val="24"/>
                <w:szCs w:val="24"/>
              </w:rPr>
              <w:t xml:space="preserve">государственные органы, являющиеся владельцами </w:t>
            </w:r>
            <w:r w:rsidR="00F365BE" w:rsidRPr="00817F26">
              <w:rPr>
                <w:rFonts w:ascii="Times New Roman" w:hAnsi="Times New Roman" w:cs="Times New Roman"/>
                <w:b/>
                <w:sz w:val="24"/>
                <w:szCs w:val="24"/>
              </w:rPr>
              <w:t>цифровых</w:t>
            </w:r>
            <w:r w:rsidR="00F365BE" w:rsidRPr="00817F26">
              <w:rPr>
                <w:rFonts w:ascii="Times New Roman" w:hAnsi="Times New Roman" w:cs="Times New Roman"/>
                <w:sz w:val="24"/>
                <w:szCs w:val="24"/>
              </w:rPr>
              <w:t xml:space="preserve"> объектов </w:t>
            </w:r>
            <w:r w:rsidR="00F365BE" w:rsidRPr="00817F26">
              <w:rPr>
                <w:rFonts w:ascii="Times New Roman" w:hAnsi="Times New Roman" w:cs="Times New Roman"/>
                <w:b/>
                <w:sz w:val="24"/>
                <w:szCs w:val="24"/>
              </w:rPr>
              <w:t>и цифровых активов</w:t>
            </w:r>
            <w:r w:rsidR="00F365BE" w:rsidRPr="00817F26">
              <w:rPr>
                <w:rFonts w:ascii="Times New Roman" w:hAnsi="Times New Roman" w:cs="Times New Roman"/>
                <w:sz w:val="24"/>
                <w:szCs w:val="24"/>
              </w:rPr>
              <w:t>, принадлежащих государству.</w:t>
            </w:r>
          </w:p>
        </w:tc>
        <w:tc>
          <w:tcPr>
            <w:tcW w:w="4110" w:type="dxa"/>
            <w:tcBorders>
              <w:top w:val="single" w:sz="4" w:space="0" w:color="auto"/>
              <w:left w:val="single" w:sz="4" w:space="0" w:color="auto"/>
              <w:bottom w:val="single" w:sz="4" w:space="0" w:color="auto"/>
              <w:right w:val="single" w:sz="4" w:space="0" w:color="auto"/>
            </w:tcBorders>
            <w:shd w:val="clear" w:color="auto" w:fill="FFFFFF"/>
          </w:tcPr>
          <w:p w14:paraId="1FE9058D" w14:textId="0FE67F97" w:rsidR="00F365BE" w:rsidRPr="00FE6E82" w:rsidRDefault="001F6708" w:rsidP="008E0799">
            <w:pPr>
              <w:spacing w:after="0" w:line="240" w:lineRule="auto"/>
              <w:ind w:firstLine="174"/>
              <w:jc w:val="both"/>
              <w:rPr>
                <w:rFonts w:ascii="Times New Roman" w:hAnsi="Times New Roman" w:cs="Times New Roman"/>
              </w:rPr>
            </w:pPr>
            <w:r>
              <w:rPr>
                <w:rFonts w:ascii="Times New Roman" w:eastAsia="Times New Roman" w:hAnsi="Times New Roman" w:cs="Times New Roman"/>
                <w:color w:val="000000"/>
                <w:sz w:val="24"/>
                <w:szCs w:val="24"/>
              </w:rPr>
              <w:t xml:space="preserve">Поправки в </w:t>
            </w:r>
            <w:r>
              <w:rPr>
                <w:rFonts w:ascii="Times New Roman" w:hAnsi="Times New Roman" w:cs="Times New Roman"/>
                <w:sz w:val="24"/>
                <w:szCs w:val="24"/>
                <w:lang w:val="kk-KZ"/>
              </w:rPr>
              <w:t xml:space="preserve">подпункт 15) </w:t>
            </w:r>
            <w:r w:rsidRPr="009F6FCA">
              <w:rPr>
                <w:rFonts w:ascii="Times New Roman" w:hAnsi="Times New Roman" w:cs="Times New Roman"/>
                <w:sz w:val="24"/>
                <w:szCs w:val="24"/>
                <w:lang w:val="kk-KZ"/>
              </w:rPr>
              <w:t>пункт</w:t>
            </w:r>
            <w:r>
              <w:rPr>
                <w:rFonts w:ascii="Times New Roman" w:hAnsi="Times New Roman" w:cs="Times New Roman"/>
                <w:sz w:val="24"/>
                <w:szCs w:val="24"/>
                <w:lang w:val="kk-KZ"/>
              </w:rPr>
              <w:t xml:space="preserve">а </w:t>
            </w:r>
            <w:r w:rsidR="008E0799">
              <w:rPr>
                <w:rFonts w:ascii="Times New Roman" w:hAnsi="Times New Roman" w:cs="Times New Roman"/>
                <w:sz w:val="24"/>
                <w:szCs w:val="24"/>
                <w:lang w:val="kk-KZ"/>
              </w:rPr>
              <w:br/>
            </w:r>
            <w:r>
              <w:rPr>
                <w:rFonts w:ascii="Times New Roman" w:hAnsi="Times New Roman" w:cs="Times New Roman"/>
                <w:sz w:val="24"/>
                <w:szCs w:val="24"/>
                <w:lang w:val="kk-KZ"/>
              </w:rPr>
              <w:t xml:space="preserve">9 Правил вносятся </w:t>
            </w:r>
            <w:r w:rsidRPr="001F6708">
              <w:rPr>
                <w:rFonts w:ascii="Times New Roman" w:hAnsi="Times New Roman"/>
                <w:spacing w:val="-2"/>
                <w:sz w:val="24"/>
                <w:szCs w:val="24"/>
              </w:rPr>
              <w:t xml:space="preserve">в целях приведения в соответствие с </w:t>
            </w:r>
            <w:r w:rsidRPr="001F6708">
              <w:rPr>
                <w:rFonts w:ascii="Times New Roman" w:eastAsia="Times New Roman" w:hAnsi="Times New Roman" w:cs="Times New Roman"/>
                <w:color w:val="000000"/>
                <w:sz w:val="24"/>
                <w:szCs w:val="24"/>
              </w:rPr>
              <w:t>Цифровым кодексом Республики</w:t>
            </w:r>
            <w:r w:rsidRPr="001F6708">
              <w:rPr>
                <w:rFonts w:ascii="Times New Roman" w:eastAsia="Times New Roman" w:hAnsi="Times New Roman" w:cs="Times New Roman"/>
                <w:b/>
                <w:color w:val="000000"/>
                <w:sz w:val="24"/>
                <w:szCs w:val="24"/>
              </w:rPr>
              <w:t xml:space="preserve"> </w:t>
            </w:r>
            <w:r w:rsidRPr="001F6708">
              <w:rPr>
                <w:rFonts w:ascii="Times New Roman" w:eastAsia="Times New Roman" w:hAnsi="Times New Roman" w:cs="Times New Roman"/>
                <w:color w:val="000000"/>
                <w:sz w:val="24"/>
                <w:szCs w:val="24"/>
              </w:rPr>
              <w:t xml:space="preserve">Казахстан и Закона Республики Казахстан от 9 января 2026 года </w:t>
            </w:r>
            <w:r w:rsidR="008E0799" w:rsidRPr="008E0799">
              <w:rPr>
                <w:rFonts w:ascii="Times New Roman" w:eastAsia="Times New Roman" w:hAnsi="Times New Roman" w:cs="Times New Roman"/>
                <w:color w:val="000000"/>
                <w:sz w:val="24"/>
                <w:szCs w:val="24"/>
              </w:rPr>
              <w:t>Закона Республики Казахстан</w:t>
            </w:r>
            <w:r w:rsidR="008E0799" w:rsidRPr="0042366F">
              <w:rPr>
                <w:rFonts w:ascii="Times New Roman" w:eastAsia="Times New Roman" w:hAnsi="Times New Roman" w:cs="Times New Roman"/>
                <w:color w:val="000000"/>
                <w:sz w:val="24"/>
                <w:szCs w:val="24"/>
              </w:rPr>
              <w:t xml:space="preserve"> </w:t>
            </w:r>
            <w:r w:rsidR="008E0799">
              <w:rPr>
                <w:rFonts w:ascii="Times New Roman" w:eastAsia="Times New Roman" w:hAnsi="Times New Roman" w:cs="Times New Roman"/>
                <w:color w:val="000000"/>
                <w:sz w:val="24"/>
                <w:szCs w:val="24"/>
              </w:rPr>
              <w:t>«О внесении </w:t>
            </w:r>
            <w:r w:rsidRPr="001F6708">
              <w:rPr>
                <w:rFonts w:ascii="Times New Roman" w:eastAsia="Times New Roman" w:hAnsi="Times New Roman" w:cs="Times New Roman"/>
                <w:color w:val="000000"/>
                <w:sz w:val="24"/>
                <w:szCs w:val="24"/>
              </w:rPr>
              <w:t>изменений и дополнений в некоторые законодательные акты Республики Казахстан по</w:t>
            </w:r>
            <w:r w:rsidRPr="001F6708">
              <w:rPr>
                <w:rFonts w:ascii="Times New Roman" w:eastAsia="Calibri" w:hAnsi="Times New Roman"/>
                <w:sz w:val="24"/>
                <w:szCs w:val="24"/>
              </w:rPr>
              <w:t xml:space="preserve"> вопросам цифровизации, транспорта и предпринимательства».</w:t>
            </w:r>
            <w:r>
              <w:rPr>
                <w:rFonts w:ascii="Times New Roman" w:eastAsia="Calibri" w:hAnsi="Times New Roman"/>
                <w:sz w:val="24"/>
                <w:szCs w:val="24"/>
              </w:rPr>
              <w:t xml:space="preserve"> </w:t>
            </w:r>
          </w:p>
        </w:tc>
      </w:tr>
      <w:tr w:rsidR="00F365BE" w:rsidRPr="000C47F4" w14:paraId="3C74ED6A" w14:textId="77777777" w:rsidTr="009759B3">
        <w:trPr>
          <w:trHeight w:val="237"/>
        </w:trPr>
        <w:tc>
          <w:tcPr>
            <w:tcW w:w="706" w:type="dxa"/>
            <w:tcBorders>
              <w:top w:val="single" w:sz="4" w:space="0" w:color="auto"/>
              <w:left w:val="single" w:sz="4" w:space="0" w:color="auto"/>
              <w:bottom w:val="single" w:sz="4" w:space="0" w:color="auto"/>
              <w:right w:val="single" w:sz="4" w:space="0" w:color="auto"/>
            </w:tcBorders>
          </w:tcPr>
          <w:p w14:paraId="17977E1D" w14:textId="25FF83F2" w:rsidR="00F365BE" w:rsidRDefault="00F218B9" w:rsidP="00F365BE">
            <w:pPr>
              <w:spacing w:after="0" w:line="240" w:lineRule="auto"/>
              <w:ind w:left="175"/>
              <w:contextualSpacing/>
              <w:rPr>
                <w:rFonts w:ascii="Times New Roman" w:hAnsi="Times New Roman"/>
                <w:sz w:val="24"/>
                <w:szCs w:val="24"/>
              </w:rPr>
            </w:pPr>
            <w:r>
              <w:rPr>
                <w:rFonts w:ascii="Times New Roman" w:hAnsi="Times New Roman"/>
                <w:sz w:val="24"/>
                <w:szCs w:val="24"/>
              </w:rPr>
              <w:t>5</w:t>
            </w:r>
          </w:p>
        </w:tc>
        <w:tc>
          <w:tcPr>
            <w:tcW w:w="1846" w:type="dxa"/>
            <w:tcBorders>
              <w:top w:val="single" w:sz="4" w:space="0" w:color="auto"/>
              <w:left w:val="single" w:sz="4" w:space="0" w:color="auto"/>
              <w:bottom w:val="single" w:sz="4" w:space="0" w:color="auto"/>
              <w:right w:val="single" w:sz="4" w:space="0" w:color="auto"/>
            </w:tcBorders>
          </w:tcPr>
          <w:p w14:paraId="29CDEDE3" w14:textId="265E13D4" w:rsidR="00F365BE" w:rsidRPr="00E327A6" w:rsidRDefault="00F365BE" w:rsidP="00F365BE">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Pr="00E327A6">
              <w:rPr>
                <w:rFonts w:ascii="Times New Roman" w:hAnsi="Times New Roman" w:cs="Times New Roman"/>
                <w:sz w:val="24"/>
                <w:szCs w:val="24"/>
              </w:rPr>
              <w:t>ункт 11</w:t>
            </w:r>
          </w:p>
        </w:tc>
        <w:tc>
          <w:tcPr>
            <w:tcW w:w="4394" w:type="dxa"/>
            <w:tcBorders>
              <w:top w:val="single" w:sz="4" w:space="0" w:color="auto"/>
              <w:left w:val="single" w:sz="4" w:space="0" w:color="auto"/>
              <w:bottom w:val="single" w:sz="4" w:space="0" w:color="auto"/>
              <w:right w:val="single" w:sz="4" w:space="0" w:color="auto"/>
            </w:tcBorders>
          </w:tcPr>
          <w:p w14:paraId="2F91ECE8" w14:textId="0288048D" w:rsidR="00F365BE" w:rsidRPr="009F6FCA" w:rsidRDefault="008E0799" w:rsidP="00F365BE">
            <w:pPr>
              <w:pStyle w:val="ab"/>
              <w:ind w:firstLine="178"/>
              <w:jc w:val="both"/>
            </w:pPr>
            <w:r>
              <w:t>11. </w:t>
            </w:r>
            <w:r w:rsidR="00F365BE" w:rsidRPr="009F6FCA">
              <w:t>Реестр состоит из двух подразделов: основного и дополнительного.</w:t>
            </w:r>
          </w:p>
          <w:p w14:paraId="0C3A4A77" w14:textId="77777777" w:rsidR="00F365BE" w:rsidRPr="009F6FCA" w:rsidRDefault="00F365BE" w:rsidP="00F365BE">
            <w:pPr>
              <w:pStyle w:val="ab"/>
              <w:ind w:firstLine="178"/>
              <w:jc w:val="both"/>
            </w:pPr>
            <w:r w:rsidRPr="009F6FCA">
              <w:t xml:space="preserve">Учет в реестре </w:t>
            </w:r>
            <w:r w:rsidRPr="009F6FCA">
              <w:rPr>
                <w:b/>
              </w:rPr>
              <w:t>по</w:t>
            </w:r>
            <w:r w:rsidRPr="009F6FCA">
              <w:t xml:space="preserve"> объектам </w:t>
            </w:r>
            <w:r w:rsidRPr="009F6FCA">
              <w:rPr>
                <w:b/>
              </w:rPr>
              <w:t xml:space="preserve">информатизации, </w:t>
            </w:r>
            <w:r w:rsidRPr="009F6FCA">
              <w:t xml:space="preserve">принадлежащим государству, осуществляется в </w:t>
            </w:r>
            <w:r w:rsidRPr="009F6FCA">
              <w:lastRenderedPageBreak/>
              <w:t xml:space="preserve">отношении программного обеспечения, </w:t>
            </w:r>
            <w:proofErr w:type="spellStart"/>
            <w:r w:rsidRPr="009F6FCA">
              <w:t>интернет-ресурсов</w:t>
            </w:r>
            <w:proofErr w:type="spellEnd"/>
            <w:r w:rsidRPr="009F6FCA">
              <w:t xml:space="preserve"> и электронных </w:t>
            </w:r>
            <w:r w:rsidRPr="009F6FCA">
              <w:rPr>
                <w:b/>
              </w:rPr>
              <w:t>информационных</w:t>
            </w:r>
            <w:r w:rsidRPr="009F6FCA">
              <w:t xml:space="preserve"> ресурсов.</w:t>
            </w:r>
          </w:p>
          <w:p w14:paraId="334763F7" w14:textId="77777777" w:rsidR="00F365BE" w:rsidRDefault="00F365BE" w:rsidP="00F365BE">
            <w:pPr>
              <w:pStyle w:val="ab"/>
              <w:ind w:firstLine="178"/>
              <w:jc w:val="both"/>
            </w:pPr>
            <w:r w:rsidRPr="00BE6A62">
              <w:t xml:space="preserve">Владельцы объектов </w:t>
            </w:r>
            <w:r w:rsidRPr="00BE6A62">
              <w:rPr>
                <w:b/>
              </w:rPr>
              <w:t>информатизации</w:t>
            </w:r>
            <w:r w:rsidRPr="00BE6A62">
              <w:t>, принадлежащих государству, передают единому оператору для включения в реестр:</w:t>
            </w:r>
          </w:p>
          <w:p w14:paraId="54D2BF10" w14:textId="77777777" w:rsidR="00F365BE" w:rsidRPr="00BE6A62" w:rsidRDefault="00F365BE" w:rsidP="00F365BE">
            <w:pPr>
              <w:pStyle w:val="ab"/>
              <w:ind w:firstLine="178"/>
              <w:jc w:val="both"/>
            </w:pPr>
            <w:r w:rsidRPr="00BE6A62">
              <w:t xml:space="preserve">сканированные копии документов, подтверждающих имущественные права государства (в том числе на доменное имя </w:t>
            </w:r>
            <w:proofErr w:type="spellStart"/>
            <w:r w:rsidRPr="00BE6A62">
              <w:t>интернет-ресурсов</w:t>
            </w:r>
            <w:proofErr w:type="spellEnd"/>
            <w:r w:rsidRPr="00BE6A62">
              <w:t xml:space="preserve">) и расшифровки статей бухгалтерского баланса в отношении программного обеспечения и </w:t>
            </w:r>
            <w:proofErr w:type="spellStart"/>
            <w:r w:rsidRPr="00BE6A62">
              <w:t>интернет-ресурсов</w:t>
            </w:r>
            <w:proofErr w:type="spellEnd"/>
            <w:r w:rsidRPr="00BE6A62">
              <w:t>;</w:t>
            </w:r>
          </w:p>
          <w:p w14:paraId="33F8BBD4" w14:textId="77777777" w:rsidR="00F365BE" w:rsidRPr="00BE6A62" w:rsidRDefault="00F365BE" w:rsidP="00F365BE">
            <w:pPr>
              <w:pStyle w:val="ab"/>
              <w:ind w:firstLine="178"/>
              <w:jc w:val="both"/>
            </w:pPr>
            <w:r w:rsidRPr="00BE6A62">
              <w:t xml:space="preserve">резервные копии электронного </w:t>
            </w:r>
            <w:r w:rsidRPr="00BE6A62">
              <w:rPr>
                <w:b/>
              </w:rPr>
              <w:t>информационного</w:t>
            </w:r>
            <w:r w:rsidRPr="00BE6A62">
              <w:t xml:space="preserve"> ресурса на съемном носителе.</w:t>
            </w:r>
          </w:p>
          <w:p w14:paraId="5C2BDEA7" w14:textId="684A86E2" w:rsidR="00F365BE" w:rsidRPr="00E327A6" w:rsidRDefault="00F365BE" w:rsidP="00F365BE">
            <w:pPr>
              <w:spacing w:after="0" w:line="240" w:lineRule="auto"/>
              <w:ind w:firstLine="178"/>
              <w:jc w:val="both"/>
              <w:rPr>
                <w:rFonts w:ascii="Times New Roman" w:hAnsi="Times New Roman" w:cs="Times New Roman"/>
                <w:b/>
                <w:sz w:val="24"/>
                <w:szCs w:val="24"/>
                <w:lang w:val="kk-KZ"/>
              </w:rPr>
            </w:pPr>
            <w:r w:rsidRPr="00E327A6">
              <w:rPr>
                <w:rFonts w:ascii="Times New Roman" w:hAnsi="Times New Roman" w:cs="Times New Roman"/>
                <w:sz w:val="24"/>
                <w:szCs w:val="24"/>
              </w:rPr>
              <w:t xml:space="preserve">Обновление резервной копии электронных </w:t>
            </w:r>
            <w:r w:rsidRPr="00E327A6">
              <w:rPr>
                <w:rFonts w:ascii="Times New Roman" w:hAnsi="Times New Roman" w:cs="Times New Roman"/>
                <w:b/>
                <w:sz w:val="24"/>
                <w:szCs w:val="24"/>
              </w:rPr>
              <w:t>информационных</w:t>
            </w:r>
            <w:r w:rsidRPr="00E327A6">
              <w:rPr>
                <w:rFonts w:ascii="Times New Roman" w:hAnsi="Times New Roman" w:cs="Times New Roman"/>
                <w:sz w:val="24"/>
                <w:szCs w:val="24"/>
              </w:rPr>
              <w:t xml:space="preserve"> ресурсов осуществляется ежедневно через интеграционное взаимодействие </w:t>
            </w:r>
            <w:r w:rsidRPr="00E327A6">
              <w:rPr>
                <w:rFonts w:ascii="Times New Roman" w:hAnsi="Times New Roman" w:cs="Times New Roman"/>
                <w:b/>
                <w:sz w:val="24"/>
                <w:szCs w:val="24"/>
              </w:rPr>
              <w:t>информационной</w:t>
            </w:r>
            <w:r w:rsidRPr="00E327A6">
              <w:rPr>
                <w:rFonts w:ascii="Times New Roman" w:hAnsi="Times New Roman" w:cs="Times New Roman"/>
                <w:sz w:val="24"/>
                <w:szCs w:val="24"/>
              </w:rPr>
              <w:t xml:space="preserve"> системы государственного органа с реестром.</w:t>
            </w:r>
          </w:p>
        </w:tc>
        <w:tc>
          <w:tcPr>
            <w:tcW w:w="4395" w:type="dxa"/>
            <w:tcBorders>
              <w:top w:val="single" w:sz="4" w:space="0" w:color="auto"/>
              <w:left w:val="single" w:sz="4" w:space="0" w:color="auto"/>
              <w:bottom w:val="single" w:sz="4" w:space="0" w:color="auto"/>
              <w:right w:val="single" w:sz="4" w:space="0" w:color="auto"/>
            </w:tcBorders>
            <w:shd w:val="clear" w:color="auto" w:fill="FFFFFF"/>
          </w:tcPr>
          <w:p w14:paraId="216977F1" w14:textId="77777777" w:rsidR="00F365BE" w:rsidRPr="009F6FCA" w:rsidRDefault="00F365BE" w:rsidP="00F365BE">
            <w:pPr>
              <w:pStyle w:val="ab"/>
              <w:ind w:firstLine="175"/>
              <w:jc w:val="both"/>
            </w:pPr>
            <w:r w:rsidRPr="009F6FCA">
              <w:lastRenderedPageBreak/>
              <w:t>11. Реестр состоит из двух подразделов: основного и дополнительного.</w:t>
            </w:r>
          </w:p>
          <w:p w14:paraId="662B0F9F" w14:textId="77777777" w:rsidR="00F365BE" w:rsidRPr="009F6FCA" w:rsidRDefault="00F365BE" w:rsidP="00F365BE">
            <w:pPr>
              <w:pStyle w:val="ab"/>
              <w:ind w:firstLine="175"/>
              <w:jc w:val="both"/>
            </w:pPr>
            <w:r w:rsidRPr="009F6FCA">
              <w:t xml:space="preserve">Учет в реестре </w:t>
            </w:r>
            <w:r w:rsidRPr="00817F26">
              <w:rPr>
                <w:b/>
              </w:rPr>
              <w:t>цифровых</w:t>
            </w:r>
            <w:r w:rsidRPr="00F365BE">
              <w:rPr>
                <w:b/>
                <w:color w:val="0000FF"/>
              </w:rPr>
              <w:t xml:space="preserve"> </w:t>
            </w:r>
            <w:r w:rsidRPr="009F6FCA">
              <w:t xml:space="preserve">объектов, принадлежащим государству, осуществляется в отношении </w:t>
            </w:r>
            <w:r w:rsidRPr="009F6FCA">
              <w:lastRenderedPageBreak/>
              <w:t xml:space="preserve">программного обеспечения, </w:t>
            </w:r>
            <w:proofErr w:type="spellStart"/>
            <w:r w:rsidRPr="009F6FCA">
              <w:t>интернет-ресурсов</w:t>
            </w:r>
            <w:proofErr w:type="spellEnd"/>
            <w:r w:rsidRPr="009F6FCA">
              <w:t xml:space="preserve"> и электронных </w:t>
            </w:r>
            <w:r w:rsidRPr="00817F26">
              <w:rPr>
                <w:b/>
              </w:rPr>
              <w:t>цифровых</w:t>
            </w:r>
            <w:r w:rsidRPr="00F365BE">
              <w:rPr>
                <w:color w:val="0000FF"/>
              </w:rPr>
              <w:t xml:space="preserve"> </w:t>
            </w:r>
            <w:r w:rsidRPr="009F6FCA">
              <w:t>ресурсов.</w:t>
            </w:r>
          </w:p>
          <w:p w14:paraId="1D033402" w14:textId="16B9DDFD" w:rsidR="00F365BE" w:rsidRPr="009F6FCA" w:rsidRDefault="00F365BE" w:rsidP="00F365BE">
            <w:pPr>
              <w:pStyle w:val="ab"/>
              <w:ind w:firstLine="175"/>
              <w:jc w:val="both"/>
            </w:pPr>
            <w:r w:rsidRPr="009F6FCA">
              <w:t xml:space="preserve">Владельцы </w:t>
            </w:r>
            <w:r w:rsidRPr="00817F26">
              <w:rPr>
                <w:b/>
              </w:rPr>
              <w:t>цифровых</w:t>
            </w:r>
            <w:r w:rsidRPr="00F365BE">
              <w:rPr>
                <w:color w:val="0000FF"/>
              </w:rPr>
              <w:t xml:space="preserve"> </w:t>
            </w:r>
            <w:r w:rsidRPr="009F6FCA">
              <w:t>объектов, принадлежащих государству, передают единому оператору для включения в реестр:</w:t>
            </w:r>
          </w:p>
          <w:p w14:paraId="490F6A5C" w14:textId="77777777" w:rsidR="00F365BE" w:rsidRPr="00E45BD1" w:rsidRDefault="00F365BE" w:rsidP="00F365BE">
            <w:pPr>
              <w:pStyle w:val="ab"/>
              <w:ind w:firstLine="175"/>
              <w:jc w:val="both"/>
            </w:pPr>
            <w:r w:rsidRPr="00E45BD1">
              <w:t xml:space="preserve">сканированные копии документов, подтверждающих имущественные права государства (в том числе на доменное имя </w:t>
            </w:r>
            <w:proofErr w:type="spellStart"/>
            <w:r w:rsidRPr="00E45BD1">
              <w:t>интернет-ресурсов</w:t>
            </w:r>
            <w:proofErr w:type="spellEnd"/>
            <w:r w:rsidRPr="00E45BD1">
              <w:t xml:space="preserve">) и расшифровки статей бухгалтерского баланса в отношении программного обеспечения и </w:t>
            </w:r>
            <w:proofErr w:type="spellStart"/>
            <w:r w:rsidRPr="00E45BD1">
              <w:t>интернет-ресурсов</w:t>
            </w:r>
            <w:proofErr w:type="spellEnd"/>
            <w:r w:rsidRPr="00E45BD1">
              <w:t>;</w:t>
            </w:r>
          </w:p>
          <w:p w14:paraId="6F702196" w14:textId="77777777" w:rsidR="00F365BE" w:rsidRPr="00E45BD1" w:rsidRDefault="00F365BE" w:rsidP="00F365BE">
            <w:pPr>
              <w:pStyle w:val="ab"/>
              <w:ind w:firstLine="175"/>
              <w:jc w:val="both"/>
            </w:pPr>
            <w:r w:rsidRPr="00E45BD1">
              <w:t xml:space="preserve">резервные копии электронного </w:t>
            </w:r>
            <w:r w:rsidRPr="00817F26">
              <w:rPr>
                <w:b/>
              </w:rPr>
              <w:t>цифрового</w:t>
            </w:r>
            <w:r w:rsidRPr="00F365BE">
              <w:rPr>
                <w:color w:val="0000FF"/>
              </w:rPr>
              <w:t xml:space="preserve"> </w:t>
            </w:r>
            <w:r w:rsidRPr="00E45BD1">
              <w:t>ресурса на съемном носителе.</w:t>
            </w:r>
          </w:p>
          <w:p w14:paraId="1A09878F" w14:textId="26387CDC" w:rsidR="00F365BE" w:rsidRPr="00E327A6" w:rsidRDefault="00F365BE" w:rsidP="00F365BE">
            <w:pPr>
              <w:spacing w:after="0" w:line="240" w:lineRule="auto"/>
              <w:ind w:firstLine="175"/>
              <w:jc w:val="both"/>
              <w:rPr>
                <w:rFonts w:ascii="Times New Roman" w:hAnsi="Times New Roman" w:cs="Times New Roman"/>
                <w:b/>
                <w:sz w:val="24"/>
                <w:szCs w:val="24"/>
                <w:lang w:val="kk-KZ"/>
              </w:rPr>
            </w:pPr>
            <w:r w:rsidRPr="00E327A6">
              <w:rPr>
                <w:rFonts w:ascii="Times New Roman" w:hAnsi="Times New Roman" w:cs="Times New Roman"/>
                <w:sz w:val="24"/>
                <w:szCs w:val="24"/>
              </w:rPr>
              <w:t xml:space="preserve">Обновление резервной копии электронных </w:t>
            </w:r>
            <w:r w:rsidRPr="00817F26">
              <w:rPr>
                <w:rFonts w:ascii="Times New Roman" w:hAnsi="Times New Roman" w:cs="Times New Roman"/>
                <w:b/>
                <w:sz w:val="24"/>
                <w:szCs w:val="24"/>
              </w:rPr>
              <w:t>цифровых</w:t>
            </w:r>
            <w:r w:rsidRPr="00817F26">
              <w:rPr>
                <w:rFonts w:ascii="Times New Roman" w:hAnsi="Times New Roman" w:cs="Times New Roman"/>
                <w:sz w:val="24"/>
                <w:szCs w:val="24"/>
              </w:rPr>
              <w:t xml:space="preserve"> ресурсов осуществляется ежедневно через интеграционное взаимодействие </w:t>
            </w:r>
            <w:r w:rsidRPr="00817F26">
              <w:rPr>
                <w:rFonts w:ascii="Times New Roman" w:hAnsi="Times New Roman" w:cs="Times New Roman"/>
                <w:b/>
                <w:sz w:val="24"/>
                <w:szCs w:val="24"/>
              </w:rPr>
              <w:t>цифровой</w:t>
            </w:r>
            <w:r w:rsidRPr="00817F26">
              <w:rPr>
                <w:rFonts w:ascii="Times New Roman" w:hAnsi="Times New Roman" w:cs="Times New Roman"/>
                <w:sz w:val="24"/>
                <w:szCs w:val="24"/>
              </w:rPr>
              <w:t xml:space="preserve"> </w:t>
            </w:r>
            <w:r w:rsidRPr="00E327A6">
              <w:rPr>
                <w:rFonts w:ascii="Times New Roman" w:hAnsi="Times New Roman" w:cs="Times New Roman"/>
                <w:sz w:val="24"/>
                <w:szCs w:val="24"/>
              </w:rPr>
              <w:t>системы государственного органа с реестром.</w:t>
            </w:r>
          </w:p>
        </w:tc>
        <w:tc>
          <w:tcPr>
            <w:tcW w:w="4110" w:type="dxa"/>
            <w:tcBorders>
              <w:top w:val="single" w:sz="4" w:space="0" w:color="auto"/>
              <w:left w:val="single" w:sz="4" w:space="0" w:color="auto"/>
              <w:bottom w:val="single" w:sz="4" w:space="0" w:color="auto"/>
              <w:right w:val="single" w:sz="4" w:space="0" w:color="auto"/>
            </w:tcBorders>
            <w:shd w:val="clear" w:color="auto" w:fill="FFFFFF"/>
          </w:tcPr>
          <w:p w14:paraId="7AA23916" w14:textId="28822272" w:rsidR="00F365BE" w:rsidRPr="0042366F" w:rsidRDefault="001F6708" w:rsidP="008E0799">
            <w:pPr>
              <w:pStyle w:val="1"/>
              <w:spacing w:before="0" w:beforeAutospacing="0" w:after="0" w:afterAutospacing="0"/>
              <w:ind w:firstLine="174"/>
              <w:jc w:val="both"/>
              <w:rPr>
                <w:b w:val="0"/>
                <w:sz w:val="24"/>
                <w:szCs w:val="24"/>
                <w:lang w:val="kk-KZ"/>
              </w:rPr>
            </w:pPr>
            <w:r>
              <w:rPr>
                <w:b w:val="0"/>
                <w:color w:val="000000"/>
                <w:sz w:val="24"/>
                <w:szCs w:val="24"/>
              </w:rPr>
              <w:lastRenderedPageBreak/>
              <w:t xml:space="preserve">Поправки в пункт 11 Правил вносятся в целях приведения в соответствие </w:t>
            </w:r>
            <w:r w:rsidR="0042366F" w:rsidRPr="0042366F">
              <w:rPr>
                <w:b w:val="0"/>
                <w:color w:val="000000"/>
                <w:sz w:val="24"/>
                <w:szCs w:val="24"/>
              </w:rPr>
              <w:t>с Цифровым кодексом Республики</w:t>
            </w:r>
            <w:r>
              <w:rPr>
                <w:b w:val="0"/>
                <w:color w:val="000000"/>
                <w:sz w:val="24"/>
                <w:szCs w:val="24"/>
              </w:rPr>
              <w:t xml:space="preserve"> </w:t>
            </w:r>
            <w:r w:rsidR="0042366F" w:rsidRPr="0042366F">
              <w:rPr>
                <w:b w:val="0"/>
                <w:color w:val="000000"/>
                <w:sz w:val="24"/>
                <w:szCs w:val="24"/>
              </w:rPr>
              <w:t xml:space="preserve">Казахстан и Закона Республики Казахстан от 9 января 2026 года </w:t>
            </w:r>
            <w:r w:rsidR="008E0799" w:rsidRPr="008E0799">
              <w:rPr>
                <w:b w:val="0"/>
                <w:color w:val="000000"/>
                <w:sz w:val="24"/>
                <w:szCs w:val="24"/>
              </w:rPr>
              <w:t xml:space="preserve">Закона Республики </w:t>
            </w:r>
            <w:r w:rsidR="008E0799" w:rsidRPr="008E0799">
              <w:rPr>
                <w:b w:val="0"/>
                <w:color w:val="000000"/>
                <w:sz w:val="24"/>
                <w:szCs w:val="24"/>
              </w:rPr>
              <w:lastRenderedPageBreak/>
              <w:t>Казахстан</w:t>
            </w:r>
            <w:r w:rsidR="008E0799" w:rsidRPr="0042366F">
              <w:rPr>
                <w:color w:val="000000"/>
                <w:sz w:val="24"/>
                <w:szCs w:val="24"/>
              </w:rPr>
              <w:t xml:space="preserve"> </w:t>
            </w:r>
            <w:r w:rsidR="0042366F" w:rsidRPr="0042366F">
              <w:rPr>
                <w:b w:val="0"/>
                <w:color w:val="000000"/>
                <w:sz w:val="24"/>
                <w:szCs w:val="24"/>
              </w:rPr>
              <w:t>«О внесении изменений и дополнений в некоторые законодательные акты Республики Казахстан по</w:t>
            </w:r>
            <w:r w:rsidR="0042366F" w:rsidRPr="0042366F">
              <w:rPr>
                <w:rFonts w:eastAsia="Calibri"/>
                <w:b w:val="0"/>
                <w:sz w:val="24"/>
                <w:szCs w:val="24"/>
                <w:lang w:eastAsia="en-US"/>
              </w:rPr>
              <w:t xml:space="preserve"> вопросам цифровизации, транспорта и предпринимательства»</w:t>
            </w:r>
            <w:r w:rsidR="0042366F">
              <w:rPr>
                <w:rFonts w:eastAsia="Calibri"/>
                <w:b w:val="0"/>
                <w:sz w:val="24"/>
                <w:szCs w:val="24"/>
                <w:lang w:eastAsia="en-US"/>
              </w:rPr>
              <w:t>.</w:t>
            </w:r>
          </w:p>
        </w:tc>
      </w:tr>
      <w:tr w:rsidR="00F365BE" w:rsidRPr="000422BF" w14:paraId="509217CC" w14:textId="77777777" w:rsidTr="009759B3">
        <w:trPr>
          <w:trHeight w:val="989"/>
        </w:trPr>
        <w:tc>
          <w:tcPr>
            <w:tcW w:w="706" w:type="dxa"/>
            <w:tcBorders>
              <w:top w:val="single" w:sz="4" w:space="0" w:color="auto"/>
              <w:left w:val="single" w:sz="4" w:space="0" w:color="auto"/>
              <w:bottom w:val="single" w:sz="4" w:space="0" w:color="auto"/>
              <w:right w:val="single" w:sz="4" w:space="0" w:color="auto"/>
            </w:tcBorders>
          </w:tcPr>
          <w:p w14:paraId="154DA801" w14:textId="4A27C095" w:rsidR="00F365BE" w:rsidRPr="000422BF" w:rsidRDefault="00F218B9" w:rsidP="00F365BE">
            <w:pPr>
              <w:pStyle w:val="ad"/>
              <w:spacing w:before="0" w:beforeAutospacing="0" w:after="0" w:afterAutospacing="0"/>
              <w:jc w:val="center"/>
              <w:rPr>
                <w:color w:val="0000FF"/>
              </w:rPr>
            </w:pPr>
            <w:r>
              <w:lastRenderedPageBreak/>
              <w:t>6</w:t>
            </w:r>
          </w:p>
        </w:tc>
        <w:tc>
          <w:tcPr>
            <w:tcW w:w="1846" w:type="dxa"/>
            <w:tcBorders>
              <w:top w:val="single" w:sz="4" w:space="0" w:color="auto"/>
              <w:left w:val="single" w:sz="4" w:space="0" w:color="auto"/>
              <w:bottom w:val="single" w:sz="4" w:space="0" w:color="auto"/>
              <w:right w:val="single" w:sz="4" w:space="0" w:color="auto"/>
            </w:tcBorders>
          </w:tcPr>
          <w:p w14:paraId="5F32E0F0" w14:textId="57BE56A1" w:rsidR="00F365BE" w:rsidRDefault="00F365BE" w:rsidP="00F365BE">
            <w:pPr>
              <w:pStyle w:val="ad"/>
              <w:spacing w:before="0" w:beforeAutospacing="0" w:after="0" w:afterAutospacing="0"/>
              <w:rPr>
                <w:color w:val="000000" w:themeColor="text1"/>
                <w:lang w:val="kk-KZ"/>
              </w:rPr>
            </w:pPr>
            <w:r>
              <w:rPr>
                <w:color w:val="000000" w:themeColor="text1"/>
                <w:lang w:val="kk-KZ"/>
              </w:rPr>
              <w:t>подпункт 5) пункта 14</w:t>
            </w:r>
          </w:p>
        </w:tc>
        <w:tc>
          <w:tcPr>
            <w:tcW w:w="4394" w:type="dxa"/>
            <w:tcBorders>
              <w:top w:val="single" w:sz="4" w:space="0" w:color="auto"/>
              <w:left w:val="single" w:sz="4" w:space="0" w:color="auto"/>
              <w:bottom w:val="single" w:sz="4" w:space="0" w:color="auto"/>
              <w:right w:val="single" w:sz="4" w:space="0" w:color="auto"/>
            </w:tcBorders>
          </w:tcPr>
          <w:p w14:paraId="6372C99A" w14:textId="77777777" w:rsidR="00F365BE" w:rsidRPr="00E327A6" w:rsidRDefault="00F365BE" w:rsidP="00F365BE">
            <w:pPr>
              <w:pStyle w:val="11"/>
              <w:ind w:firstLine="178"/>
              <w:rPr>
                <w:b w:val="0"/>
              </w:rPr>
            </w:pPr>
            <w:r w:rsidRPr="00E327A6">
              <w:rPr>
                <w:b w:val="0"/>
              </w:rPr>
              <w:t>14. В дополнительном подразделе содержатся различные динамические показатели, необходимые для решения государственных задач:</w:t>
            </w:r>
          </w:p>
          <w:p w14:paraId="2BF1D279" w14:textId="45AD0810" w:rsidR="00F365BE" w:rsidRPr="00E327A6" w:rsidRDefault="00F365BE" w:rsidP="00F365BE">
            <w:pPr>
              <w:pStyle w:val="11"/>
              <w:ind w:firstLine="178"/>
              <w:rPr>
                <w:b w:val="0"/>
              </w:rPr>
            </w:pPr>
            <w:r w:rsidRPr="00E327A6">
              <w:rPr>
                <w:b w:val="0"/>
              </w:rPr>
              <w:t>….</w:t>
            </w:r>
          </w:p>
          <w:p w14:paraId="3DEC4854" w14:textId="18A5F866" w:rsidR="00F365BE" w:rsidRPr="007B3DBD" w:rsidRDefault="00F365BE" w:rsidP="00F365BE">
            <w:pPr>
              <w:pStyle w:val="11"/>
              <w:ind w:firstLine="178"/>
              <w:rPr>
                <w:color w:val="000000" w:themeColor="text1"/>
              </w:rPr>
            </w:pPr>
            <w:r w:rsidRPr="00E327A6">
              <w:rPr>
                <w:b w:val="0"/>
              </w:rPr>
              <w:t>5) результаты мониторинга эффективности управления государственным имуществом, в том числе государственными предприятиями и юридическими лицами с участием государства;</w:t>
            </w:r>
          </w:p>
        </w:tc>
        <w:tc>
          <w:tcPr>
            <w:tcW w:w="4395" w:type="dxa"/>
            <w:tcBorders>
              <w:top w:val="single" w:sz="4" w:space="0" w:color="auto"/>
              <w:left w:val="single" w:sz="4" w:space="0" w:color="auto"/>
              <w:bottom w:val="single" w:sz="4" w:space="0" w:color="auto"/>
              <w:right w:val="single" w:sz="4" w:space="0" w:color="auto"/>
            </w:tcBorders>
            <w:shd w:val="clear" w:color="auto" w:fill="FFFFFF"/>
          </w:tcPr>
          <w:p w14:paraId="13DC1EB9" w14:textId="77777777" w:rsidR="00F365BE" w:rsidRPr="00E327A6" w:rsidRDefault="00F365BE" w:rsidP="00F365BE">
            <w:pPr>
              <w:pStyle w:val="11"/>
              <w:ind w:firstLine="175"/>
              <w:rPr>
                <w:b w:val="0"/>
              </w:rPr>
            </w:pPr>
            <w:r w:rsidRPr="00E327A6">
              <w:rPr>
                <w:b w:val="0"/>
                <w:color w:val="000000"/>
              </w:rPr>
              <w:t>14</w:t>
            </w:r>
            <w:r w:rsidRPr="00E327A6">
              <w:rPr>
                <w:b w:val="0"/>
              </w:rPr>
              <w:t>. В дополнительном подразделе содержатся различные динамические показатели, необходимые для решения государственных задач:</w:t>
            </w:r>
          </w:p>
          <w:p w14:paraId="7E9355AD" w14:textId="77777777" w:rsidR="00F365BE" w:rsidRPr="00E327A6" w:rsidRDefault="00F365BE" w:rsidP="00F365BE">
            <w:pPr>
              <w:pStyle w:val="11"/>
              <w:ind w:firstLine="175"/>
              <w:rPr>
                <w:b w:val="0"/>
              </w:rPr>
            </w:pPr>
            <w:r w:rsidRPr="00E327A6">
              <w:rPr>
                <w:b w:val="0"/>
              </w:rPr>
              <w:t>….</w:t>
            </w:r>
          </w:p>
          <w:p w14:paraId="2C9FA2FF" w14:textId="234FB6BD" w:rsidR="00F365BE" w:rsidRPr="00E77E99" w:rsidRDefault="00F365BE" w:rsidP="003B1A08">
            <w:pPr>
              <w:pStyle w:val="11"/>
              <w:ind w:firstLine="175"/>
            </w:pPr>
            <w:r w:rsidRPr="00E327A6">
              <w:rPr>
                <w:b w:val="0"/>
              </w:rPr>
              <w:t>5) результаты мониторинга эффективности управления государственным имуществом, в том числе государственными предприятиями и юридическими лицами с участием государства</w:t>
            </w:r>
            <w:r>
              <w:rPr>
                <w:b w:val="0"/>
                <w:lang w:val="ru-RU"/>
              </w:rPr>
              <w:t xml:space="preserve"> </w:t>
            </w:r>
            <w:r w:rsidRPr="00817F26">
              <w:t>(</w:t>
            </w:r>
            <w:r w:rsidR="003B1A08">
              <w:t xml:space="preserve">данных </w:t>
            </w:r>
            <w:r w:rsidR="003B1A08">
              <w:lastRenderedPageBreak/>
              <w:t>дистанционного зондирования Земли, в том числе за использованием земельных участков, участков недропользования, лесных и охотничьих угодий, водохозяйственных сооружений и водных объектов.</w:t>
            </w:r>
            <w:r w:rsidR="003B1A08">
              <w:rPr>
                <w:lang w:val="ru-RU"/>
              </w:rPr>
              <w:t>»</w:t>
            </w:r>
            <w:r w:rsidRPr="00817F26">
              <w:t>)</w:t>
            </w:r>
            <w:r w:rsidRPr="00817F26">
              <w:rPr>
                <w:b w:val="0"/>
              </w:rPr>
              <w:t>;</w:t>
            </w:r>
          </w:p>
        </w:tc>
        <w:tc>
          <w:tcPr>
            <w:tcW w:w="4110" w:type="dxa"/>
            <w:tcBorders>
              <w:top w:val="single" w:sz="4" w:space="0" w:color="auto"/>
              <w:left w:val="single" w:sz="4" w:space="0" w:color="auto"/>
              <w:bottom w:val="single" w:sz="4" w:space="0" w:color="auto"/>
              <w:right w:val="single" w:sz="4" w:space="0" w:color="auto"/>
            </w:tcBorders>
            <w:shd w:val="clear" w:color="auto" w:fill="FFFFFF"/>
          </w:tcPr>
          <w:p w14:paraId="033CDA5F" w14:textId="606C2F84" w:rsidR="00F365BE" w:rsidRPr="006F5A87" w:rsidRDefault="001F6708" w:rsidP="008E0799">
            <w:pPr>
              <w:pStyle w:val="ad"/>
              <w:spacing w:before="0" w:beforeAutospacing="0" w:after="0" w:afterAutospacing="0"/>
              <w:ind w:firstLine="174"/>
              <w:jc w:val="both"/>
              <w:rPr>
                <w:b/>
                <w:color w:val="000000" w:themeColor="text1"/>
              </w:rPr>
            </w:pPr>
            <w:r>
              <w:rPr>
                <w:color w:val="000000"/>
              </w:rPr>
              <w:lastRenderedPageBreak/>
              <w:t xml:space="preserve">Поправки в </w:t>
            </w:r>
            <w:r>
              <w:rPr>
                <w:color w:val="000000" w:themeColor="text1"/>
                <w:lang w:val="kk-KZ"/>
              </w:rPr>
              <w:t xml:space="preserve">подпункт 5) пункта </w:t>
            </w:r>
            <w:r w:rsidR="008E0799">
              <w:rPr>
                <w:color w:val="000000" w:themeColor="text1"/>
                <w:lang w:val="kk-KZ"/>
              </w:rPr>
              <w:br/>
            </w:r>
            <w:r>
              <w:rPr>
                <w:color w:val="000000" w:themeColor="text1"/>
                <w:lang w:val="kk-KZ"/>
              </w:rPr>
              <w:t xml:space="preserve">14 Правил </w:t>
            </w:r>
            <w:r w:rsidRPr="001F6708">
              <w:rPr>
                <w:color w:val="000000"/>
              </w:rPr>
              <w:t>вносятся в целях приведения в соответствие с</w:t>
            </w:r>
            <w:r>
              <w:rPr>
                <w:color w:val="000000"/>
              </w:rPr>
              <w:t xml:space="preserve"> </w:t>
            </w:r>
            <w:r w:rsidR="0042366F" w:rsidRPr="0042366F">
              <w:rPr>
                <w:color w:val="000000"/>
              </w:rPr>
              <w:t xml:space="preserve">Цифровым кодексом Республики Казахстан и Закона Республики Казахстан от 9 января 2026 года </w:t>
            </w:r>
            <w:r w:rsidR="008E0799" w:rsidRPr="008E0799">
              <w:rPr>
                <w:color w:val="000000"/>
              </w:rPr>
              <w:t>Закона Республики Казахстан</w:t>
            </w:r>
            <w:r w:rsidR="008E0799" w:rsidRPr="0042366F">
              <w:rPr>
                <w:color w:val="000000"/>
              </w:rPr>
              <w:t xml:space="preserve"> </w:t>
            </w:r>
            <w:r w:rsidR="008E0799">
              <w:rPr>
                <w:color w:val="000000"/>
              </w:rPr>
              <w:t>«О внесении </w:t>
            </w:r>
            <w:r w:rsidR="0042366F" w:rsidRPr="0042366F">
              <w:rPr>
                <w:color w:val="000000"/>
              </w:rPr>
              <w:t>изменений и дополнений в</w:t>
            </w:r>
            <w:r w:rsidR="008E0799">
              <w:rPr>
                <w:color w:val="000000"/>
              </w:rPr>
              <w:br/>
            </w:r>
            <w:r w:rsidR="0042366F" w:rsidRPr="0042366F">
              <w:rPr>
                <w:color w:val="000000"/>
              </w:rPr>
              <w:t>некоторые законодательные акты Республики Казахстан по</w:t>
            </w:r>
            <w:r w:rsidR="0042366F" w:rsidRPr="0042366F">
              <w:rPr>
                <w:rFonts w:eastAsia="Calibri"/>
                <w:lang w:eastAsia="en-US"/>
              </w:rPr>
              <w:t xml:space="preserve"> вопросам </w:t>
            </w:r>
            <w:r w:rsidR="0042366F" w:rsidRPr="0042366F">
              <w:rPr>
                <w:rFonts w:eastAsia="Calibri"/>
                <w:lang w:eastAsia="en-US"/>
              </w:rPr>
              <w:lastRenderedPageBreak/>
              <w:t>цифровизации, транспорта и предпринимательства»</w:t>
            </w:r>
            <w:r w:rsidR="0042366F">
              <w:rPr>
                <w:rFonts w:eastAsia="Calibri"/>
                <w:lang w:eastAsia="en-US"/>
              </w:rPr>
              <w:t>.</w:t>
            </w:r>
          </w:p>
        </w:tc>
      </w:tr>
      <w:tr w:rsidR="00F365BE" w:rsidRPr="000C47F4" w14:paraId="2A167946" w14:textId="77777777" w:rsidTr="009759B3">
        <w:trPr>
          <w:trHeight w:val="237"/>
        </w:trPr>
        <w:tc>
          <w:tcPr>
            <w:tcW w:w="706" w:type="dxa"/>
            <w:tcBorders>
              <w:top w:val="single" w:sz="4" w:space="0" w:color="auto"/>
              <w:left w:val="single" w:sz="4" w:space="0" w:color="auto"/>
              <w:bottom w:val="single" w:sz="4" w:space="0" w:color="auto"/>
              <w:right w:val="single" w:sz="4" w:space="0" w:color="auto"/>
            </w:tcBorders>
          </w:tcPr>
          <w:p w14:paraId="1A08F3DD" w14:textId="4A30223A" w:rsidR="00F365BE" w:rsidRDefault="00F218B9" w:rsidP="00F365BE">
            <w:pPr>
              <w:spacing w:after="0" w:line="240" w:lineRule="auto"/>
              <w:ind w:left="175"/>
              <w:contextualSpacing/>
              <w:rPr>
                <w:rFonts w:ascii="Times New Roman" w:hAnsi="Times New Roman"/>
                <w:sz w:val="24"/>
                <w:szCs w:val="24"/>
              </w:rPr>
            </w:pPr>
            <w:r>
              <w:rPr>
                <w:rFonts w:ascii="Times New Roman" w:hAnsi="Times New Roman"/>
                <w:sz w:val="24"/>
                <w:szCs w:val="24"/>
              </w:rPr>
              <w:t>7</w:t>
            </w:r>
          </w:p>
        </w:tc>
        <w:tc>
          <w:tcPr>
            <w:tcW w:w="1846" w:type="dxa"/>
            <w:tcBorders>
              <w:top w:val="single" w:sz="4" w:space="0" w:color="auto"/>
              <w:left w:val="single" w:sz="4" w:space="0" w:color="auto"/>
              <w:bottom w:val="single" w:sz="4" w:space="0" w:color="auto"/>
              <w:right w:val="single" w:sz="4" w:space="0" w:color="auto"/>
            </w:tcBorders>
          </w:tcPr>
          <w:p w14:paraId="6480208D" w14:textId="0BCFB1F3" w:rsidR="00F365BE" w:rsidRDefault="00F365BE" w:rsidP="00F365BE">
            <w:pPr>
              <w:spacing w:after="0" w:line="240" w:lineRule="auto"/>
              <w:rPr>
                <w:rFonts w:ascii="Times New Roman" w:hAnsi="Times New Roman"/>
                <w:sz w:val="24"/>
                <w:szCs w:val="24"/>
              </w:rPr>
            </w:pPr>
            <w:r>
              <w:rPr>
                <w:rFonts w:ascii="Times New Roman" w:hAnsi="Times New Roman"/>
                <w:sz w:val="24"/>
                <w:szCs w:val="24"/>
              </w:rPr>
              <w:t>пункт 16</w:t>
            </w:r>
          </w:p>
        </w:tc>
        <w:tc>
          <w:tcPr>
            <w:tcW w:w="4394" w:type="dxa"/>
            <w:tcBorders>
              <w:top w:val="single" w:sz="4" w:space="0" w:color="auto"/>
              <w:left w:val="single" w:sz="4" w:space="0" w:color="auto"/>
              <w:bottom w:val="single" w:sz="4" w:space="0" w:color="auto"/>
              <w:right w:val="single" w:sz="4" w:space="0" w:color="auto"/>
            </w:tcBorders>
          </w:tcPr>
          <w:p w14:paraId="226DB510" w14:textId="2BD5CE92" w:rsidR="00F365BE" w:rsidRDefault="008E0799" w:rsidP="00F365BE">
            <w:pPr>
              <w:spacing w:after="0" w:line="240" w:lineRule="auto"/>
              <w:ind w:firstLine="178"/>
              <w:jc w:val="both"/>
              <w:rPr>
                <w:rFonts w:ascii="Times New Roman" w:hAnsi="Times New Roman"/>
                <w:b/>
                <w:sz w:val="24"/>
                <w:szCs w:val="24"/>
                <w:lang w:val="kk-KZ"/>
              </w:rPr>
            </w:pPr>
            <w:r>
              <w:rPr>
                <w:rFonts w:ascii="Times New Roman" w:hAnsi="Times New Roman"/>
                <w:sz w:val="24"/>
                <w:szCs w:val="24"/>
              </w:rPr>
              <w:t>16. </w:t>
            </w:r>
            <w:r w:rsidR="00F365BE" w:rsidRPr="0009290F">
              <w:rPr>
                <w:rFonts w:ascii="Times New Roman" w:hAnsi="Times New Roman"/>
                <w:sz w:val="24"/>
                <w:szCs w:val="24"/>
              </w:rPr>
              <w:t xml:space="preserve">Государственные органы, указанные в пункте 9 настоящих Правил, обеспечивают представление сведений об объектах учета из ведомственных </w:t>
            </w:r>
            <w:r w:rsidR="00F365BE" w:rsidRPr="0009290F">
              <w:rPr>
                <w:rFonts w:ascii="Times New Roman" w:hAnsi="Times New Roman"/>
                <w:b/>
                <w:sz w:val="24"/>
                <w:szCs w:val="24"/>
              </w:rPr>
              <w:t>информационных</w:t>
            </w:r>
            <w:r w:rsidR="00F365BE" w:rsidRPr="0009290F">
              <w:rPr>
                <w:rFonts w:ascii="Times New Roman" w:hAnsi="Times New Roman"/>
                <w:sz w:val="24"/>
                <w:szCs w:val="24"/>
              </w:rPr>
              <w:t xml:space="preserve"> систем и (или) организуют доступ к ведомственным </w:t>
            </w:r>
            <w:r w:rsidR="00F365BE" w:rsidRPr="0009290F">
              <w:rPr>
                <w:rFonts w:ascii="Times New Roman" w:hAnsi="Times New Roman"/>
                <w:b/>
                <w:sz w:val="24"/>
                <w:szCs w:val="24"/>
              </w:rPr>
              <w:t>информационным</w:t>
            </w:r>
            <w:r w:rsidR="00F365BE" w:rsidRPr="0009290F">
              <w:rPr>
                <w:rFonts w:ascii="Times New Roman" w:hAnsi="Times New Roman"/>
                <w:sz w:val="24"/>
                <w:szCs w:val="24"/>
              </w:rPr>
              <w:t xml:space="preserve"> системам согласно пункту 3 статьи 200 Закона</w:t>
            </w:r>
          </w:p>
        </w:tc>
        <w:tc>
          <w:tcPr>
            <w:tcW w:w="4395" w:type="dxa"/>
            <w:tcBorders>
              <w:top w:val="single" w:sz="4" w:space="0" w:color="auto"/>
              <w:left w:val="single" w:sz="4" w:space="0" w:color="auto"/>
              <w:bottom w:val="single" w:sz="4" w:space="0" w:color="auto"/>
              <w:right w:val="single" w:sz="4" w:space="0" w:color="auto"/>
            </w:tcBorders>
            <w:shd w:val="clear" w:color="auto" w:fill="FFFFFF"/>
          </w:tcPr>
          <w:p w14:paraId="65C7F99B" w14:textId="0191C5D0" w:rsidR="00F365BE" w:rsidRPr="00443149" w:rsidRDefault="008E0799" w:rsidP="00F365BE">
            <w:pPr>
              <w:spacing w:after="0" w:line="240" w:lineRule="auto"/>
              <w:ind w:firstLine="175"/>
              <w:jc w:val="both"/>
              <w:rPr>
                <w:rFonts w:ascii="Times New Roman" w:hAnsi="Times New Roman"/>
                <w:b/>
                <w:sz w:val="24"/>
                <w:szCs w:val="24"/>
                <w:lang w:val="kk-KZ"/>
              </w:rPr>
            </w:pPr>
            <w:r>
              <w:rPr>
                <w:rFonts w:ascii="Times New Roman" w:hAnsi="Times New Roman"/>
                <w:sz w:val="24"/>
                <w:szCs w:val="24"/>
              </w:rPr>
              <w:t>16. </w:t>
            </w:r>
            <w:r w:rsidR="00F365BE" w:rsidRPr="0009290F">
              <w:rPr>
                <w:rFonts w:ascii="Times New Roman" w:hAnsi="Times New Roman"/>
                <w:sz w:val="24"/>
                <w:szCs w:val="24"/>
              </w:rPr>
              <w:t xml:space="preserve">Государственные органы, указанные в пункте 9 настоящих Правил, обеспечивают представление сведений об объектах учета из </w:t>
            </w:r>
            <w:r w:rsidR="00F365BE" w:rsidRPr="00817F26">
              <w:rPr>
                <w:rFonts w:ascii="Times New Roman" w:hAnsi="Times New Roman"/>
                <w:sz w:val="24"/>
                <w:szCs w:val="24"/>
              </w:rPr>
              <w:t xml:space="preserve">ведомственных </w:t>
            </w:r>
            <w:r w:rsidR="00F365BE" w:rsidRPr="00817F26">
              <w:rPr>
                <w:rFonts w:ascii="Times New Roman" w:hAnsi="Times New Roman"/>
                <w:b/>
                <w:sz w:val="24"/>
                <w:szCs w:val="24"/>
              </w:rPr>
              <w:t>цифровых</w:t>
            </w:r>
            <w:r w:rsidR="00F365BE" w:rsidRPr="00817F26">
              <w:rPr>
                <w:rFonts w:ascii="Times New Roman" w:hAnsi="Times New Roman"/>
                <w:sz w:val="24"/>
                <w:szCs w:val="24"/>
              </w:rPr>
              <w:t xml:space="preserve"> систем и (или) организуют доступ к ведомственным </w:t>
            </w:r>
            <w:r w:rsidR="00F365BE" w:rsidRPr="00817F26">
              <w:rPr>
                <w:rFonts w:ascii="Times New Roman" w:hAnsi="Times New Roman"/>
                <w:b/>
                <w:sz w:val="24"/>
                <w:szCs w:val="24"/>
              </w:rPr>
              <w:t>цифровым</w:t>
            </w:r>
            <w:r w:rsidR="00F365BE" w:rsidRPr="00817F26">
              <w:rPr>
                <w:rFonts w:ascii="Times New Roman" w:hAnsi="Times New Roman"/>
                <w:sz w:val="24"/>
                <w:szCs w:val="24"/>
              </w:rPr>
              <w:t xml:space="preserve"> системам согласно пункту 3 статьи 200 Закона.</w:t>
            </w:r>
          </w:p>
        </w:tc>
        <w:tc>
          <w:tcPr>
            <w:tcW w:w="4110" w:type="dxa"/>
            <w:tcBorders>
              <w:top w:val="single" w:sz="4" w:space="0" w:color="auto"/>
              <w:left w:val="single" w:sz="4" w:space="0" w:color="auto"/>
              <w:bottom w:val="single" w:sz="4" w:space="0" w:color="auto"/>
              <w:right w:val="single" w:sz="4" w:space="0" w:color="auto"/>
            </w:tcBorders>
            <w:shd w:val="clear" w:color="auto" w:fill="FFFFFF"/>
          </w:tcPr>
          <w:p w14:paraId="43BFA47F" w14:textId="75E42884" w:rsidR="00F365BE" w:rsidRPr="0042366F" w:rsidRDefault="001F6708" w:rsidP="008E0799">
            <w:pPr>
              <w:pStyle w:val="1"/>
              <w:spacing w:before="0" w:beforeAutospacing="0" w:after="0" w:afterAutospacing="0"/>
              <w:ind w:firstLine="174"/>
              <w:jc w:val="both"/>
              <w:rPr>
                <w:b w:val="0"/>
                <w:sz w:val="24"/>
                <w:szCs w:val="24"/>
                <w:lang w:val="kk-KZ"/>
              </w:rPr>
            </w:pPr>
            <w:r>
              <w:rPr>
                <w:b w:val="0"/>
                <w:color w:val="000000"/>
                <w:sz w:val="24"/>
                <w:szCs w:val="24"/>
              </w:rPr>
              <w:t xml:space="preserve">Поправки в пункт 16 Правил вносятся в целях </w:t>
            </w:r>
            <w:r w:rsidR="00FF1458" w:rsidRPr="00FF1458">
              <w:rPr>
                <w:b w:val="0"/>
                <w:color w:val="000000"/>
                <w:sz w:val="24"/>
                <w:szCs w:val="24"/>
              </w:rPr>
              <w:t>приведения в соответствие с</w:t>
            </w:r>
            <w:r w:rsidR="00FF1458">
              <w:rPr>
                <w:b w:val="0"/>
                <w:color w:val="000000"/>
                <w:sz w:val="24"/>
                <w:szCs w:val="24"/>
              </w:rPr>
              <w:t xml:space="preserve"> </w:t>
            </w:r>
            <w:r w:rsidR="0042366F" w:rsidRPr="0042366F">
              <w:rPr>
                <w:b w:val="0"/>
                <w:color w:val="000000"/>
                <w:sz w:val="24"/>
                <w:szCs w:val="24"/>
              </w:rPr>
              <w:t xml:space="preserve">Цифровым кодексом Республики Казахстан и Закона Республики Казахстан от 9 января 2026 года </w:t>
            </w:r>
            <w:r w:rsidR="008E0799" w:rsidRPr="008E0799">
              <w:rPr>
                <w:b w:val="0"/>
                <w:color w:val="000000"/>
                <w:sz w:val="24"/>
                <w:szCs w:val="24"/>
              </w:rPr>
              <w:t>Закона Республики Казахстан</w:t>
            </w:r>
            <w:r w:rsidR="008E0799" w:rsidRPr="0042366F">
              <w:rPr>
                <w:color w:val="000000"/>
                <w:sz w:val="24"/>
                <w:szCs w:val="24"/>
              </w:rPr>
              <w:t xml:space="preserve"> </w:t>
            </w:r>
            <w:r w:rsidR="0042366F" w:rsidRPr="0042366F">
              <w:rPr>
                <w:b w:val="0"/>
                <w:color w:val="000000"/>
                <w:sz w:val="24"/>
                <w:szCs w:val="24"/>
              </w:rPr>
              <w:t>«О внесении изменений и дополнений в некоторые законодательные акты Республики Казахстан по</w:t>
            </w:r>
            <w:r w:rsidR="0042366F" w:rsidRPr="0042366F">
              <w:rPr>
                <w:rFonts w:eastAsia="Calibri"/>
                <w:b w:val="0"/>
                <w:sz w:val="24"/>
                <w:szCs w:val="24"/>
                <w:lang w:eastAsia="en-US"/>
              </w:rPr>
              <w:t xml:space="preserve"> вопросам цифровизации, транспорта и предпринимательства»</w:t>
            </w:r>
            <w:r w:rsidR="0042366F">
              <w:rPr>
                <w:rFonts w:eastAsia="Calibri"/>
                <w:b w:val="0"/>
                <w:sz w:val="24"/>
                <w:szCs w:val="24"/>
                <w:lang w:eastAsia="en-US"/>
              </w:rPr>
              <w:t>.</w:t>
            </w:r>
          </w:p>
        </w:tc>
      </w:tr>
    </w:tbl>
    <w:p w14:paraId="11DA2005" w14:textId="77777777" w:rsidR="00364FF0" w:rsidRPr="00364FF0" w:rsidRDefault="00364FF0" w:rsidP="002601CC">
      <w:pPr>
        <w:spacing w:after="0" w:line="240" w:lineRule="auto"/>
        <w:rPr>
          <w:rFonts w:ascii="Times New Roman" w:eastAsia="Times New Roman" w:hAnsi="Times New Roman" w:cs="Times New Roman"/>
          <w:sz w:val="28"/>
          <w:szCs w:val="28"/>
          <w:lang w:eastAsia="ru-RU"/>
        </w:rPr>
      </w:pPr>
    </w:p>
    <w:sectPr w:rsidR="00364FF0" w:rsidRPr="00364FF0" w:rsidSect="00817F26">
      <w:headerReference w:type="default" r:id="rId8"/>
      <w:headerReference w:type="first" r:id="rId9"/>
      <w:pgSz w:w="16838" w:h="11906" w:orient="landscape"/>
      <w:pgMar w:top="709" w:right="851" w:bottom="1418" w:left="141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852E66" w16cex:dateUtc="2025-03-19T06:52:00Z"/>
  <w16cex:commentExtensible w16cex:durableId="2B852E99" w16cex:dateUtc="2025-03-19T06:52:00Z"/>
  <w16cex:commentExtensible w16cex:durableId="2B852E86" w16cex:dateUtc="2025-03-19T06:52:00Z"/>
  <w16cex:commentExtensible w16cex:durableId="2B852E9E" w16cex:dateUtc="2025-03-19T06:53:00Z"/>
  <w16cex:commentExtensible w16cex:durableId="2B852EA5" w16cex:dateUtc="2025-03-19T06:53:00Z"/>
  <w16cex:commentExtensible w16cex:durableId="2B852ECF" w16cex:dateUtc="2025-03-19T06:53:00Z"/>
  <w16cex:commentExtensible w16cex:durableId="2B852FEC" w16cex:dateUtc="2025-03-19T06:58:00Z"/>
  <w16cex:commentExtensible w16cex:durableId="2B852FFF" w16cex:dateUtc="2025-03-19T06:58:00Z"/>
  <w16cex:commentExtensible w16cex:durableId="2B852EEC" w16cex:dateUtc="2025-03-19T06: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1C5F46" w16cid:durableId="2B852E66"/>
  <w16cid:commentId w16cid:paraId="7D6CECE0" w16cid:durableId="2B852E99"/>
  <w16cid:commentId w16cid:paraId="6F4B3866" w16cid:durableId="2B852E86"/>
  <w16cid:commentId w16cid:paraId="707E9E15" w16cid:durableId="2B852E9E"/>
  <w16cid:commentId w16cid:paraId="7090684A" w16cid:durableId="2B852EA5"/>
  <w16cid:commentId w16cid:paraId="1BA834C8" w16cid:durableId="2B852ECF"/>
  <w16cid:commentId w16cid:paraId="638BA884" w16cid:durableId="2B852FEC"/>
  <w16cid:commentId w16cid:paraId="0BD52156" w16cid:durableId="2B852FFF"/>
  <w16cid:commentId w16cid:paraId="626AB2F2" w16cid:durableId="2B852EE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3DE69" w14:textId="77777777" w:rsidR="001F1D32" w:rsidRDefault="001F1D32" w:rsidP="000369FC">
      <w:pPr>
        <w:spacing w:after="0" w:line="240" w:lineRule="auto"/>
      </w:pPr>
      <w:r>
        <w:separator/>
      </w:r>
    </w:p>
  </w:endnote>
  <w:endnote w:type="continuationSeparator" w:id="0">
    <w:p w14:paraId="3946C6F4" w14:textId="77777777" w:rsidR="001F1D32" w:rsidRDefault="001F1D32" w:rsidP="00036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D72D9" w14:textId="77777777" w:rsidR="001F1D32" w:rsidRDefault="001F1D32" w:rsidP="000369FC">
      <w:pPr>
        <w:spacing w:after="0" w:line="240" w:lineRule="auto"/>
      </w:pPr>
      <w:r>
        <w:separator/>
      </w:r>
    </w:p>
  </w:footnote>
  <w:footnote w:type="continuationSeparator" w:id="0">
    <w:p w14:paraId="437F5A06" w14:textId="77777777" w:rsidR="001F1D32" w:rsidRDefault="001F1D32" w:rsidP="000369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3991197"/>
      <w:docPartObj>
        <w:docPartGallery w:val="Page Numbers (Top of Page)"/>
        <w:docPartUnique/>
      </w:docPartObj>
    </w:sdtPr>
    <w:sdtEndPr/>
    <w:sdtContent>
      <w:p w14:paraId="266058C5" w14:textId="7F1BE207" w:rsidR="00F365BE" w:rsidRDefault="00F365BE" w:rsidP="00F3761B">
        <w:pPr>
          <w:pStyle w:val="a5"/>
          <w:jc w:val="center"/>
        </w:pPr>
        <w:r>
          <w:fldChar w:fldCharType="begin"/>
        </w:r>
        <w:r>
          <w:instrText>PAGE   \* MERGEFORMAT</w:instrText>
        </w:r>
        <w:r>
          <w:fldChar w:fldCharType="separate"/>
        </w:r>
        <w:r w:rsidR="00F15440">
          <w:rPr>
            <w:noProof/>
          </w:rPr>
          <w:t>5</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7282F" w14:textId="6ADA52B9" w:rsidR="00F365BE" w:rsidRDefault="00F365BE">
    <w:pPr>
      <w:pStyle w:val="a5"/>
      <w:jc w:val="center"/>
    </w:pPr>
  </w:p>
  <w:p w14:paraId="1715B9CC" w14:textId="77777777" w:rsidR="00F365BE" w:rsidRDefault="00F365B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60EF7"/>
    <w:multiLevelType w:val="hybridMultilevel"/>
    <w:tmpl w:val="DB32C12C"/>
    <w:lvl w:ilvl="0" w:tplc="52F4D4B6">
      <w:start w:val="1"/>
      <w:numFmt w:val="decimal"/>
      <w:lvlText w:val="%1."/>
      <w:lvlJc w:val="left"/>
      <w:pPr>
        <w:ind w:left="751" w:hanging="360"/>
      </w:pPr>
      <w:rPr>
        <w:color w:val="000000" w:themeColor="text1"/>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40E0EE6"/>
    <w:multiLevelType w:val="multilevel"/>
    <w:tmpl w:val="86DC47E6"/>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F0C4E51"/>
    <w:multiLevelType w:val="hybridMultilevel"/>
    <w:tmpl w:val="43D6F464"/>
    <w:lvl w:ilvl="0" w:tplc="D842F108">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29730B"/>
    <w:multiLevelType w:val="hybridMultilevel"/>
    <w:tmpl w:val="647EC090"/>
    <w:lvl w:ilvl="0" w:tplc="7EE0FD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E106A31"/>
    <w:multiLevelType w:val="hybridMultilevel"/>
    <w:tmpl w:val="6DB893DE"/>
    <w:lvl w:ilvl="0" w:tplc="37A892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F1751B8"/>
    <w:multiLevelType w:val="hybridMultilevel"/>
    <w:tmpl w:val="D4BE03AA"/>
    <w:lvl w:ilvl="0" w:tplc="689A4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16D5E68"/>
    <w:multiLevelType w:val="multilevel"/>
    <w:tmpl w:val="279ABBDA"/>
    <w:lvl w:ilvl="0">
      <w:start w:val="1"/>
      <w:numFmt w:val="decimal"/>
      <w:lvlText w:val="%1-"/>
      <w:lvlJc w:val="left"/>
      <w:pPr>
        <w:ind w:left="375" w:hanging="375"/>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7" w15:restartNumberingAfterBreak="0">
    <w:nsid w:val="5CA60674"/>
    <w:multiLevelType w:val="hybridMultilevel"/>
    <w:tmpl w:val="4C2CBDB4"/>
    <w:lvl w:ilvl="0" w:tplc="0419000F">
      <w:start w:val="1"/>
      <w:numFmt w:val="decimal"/>
      <w:lvlText w:val="%1."/>
      <w:lvlJc w:val="left"/>
      <w:pPr>
        <w:ind w:left="135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7"/>
  </w:num>
  <w:num w:numId="5">
    <w:abstractNumId w:val="2"/>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EA3"/>
    <w:rsid w:val="0000632A"/>
    <w:rsid w:val="00007F1F"/>
    <w:rsid w:val="00011B48"/>
    <w:rsid w:val="000160B2"/>
    <w:rsid w:val="00016C04"/>
    <w:rsid w:val="00017780"/>
    <w:rsid w:val="0002547E"/>
    <w:rsid w:val="00027ADA"/>
    <w:rsid w:val="00031E2E"/>
    <w:rsid w:val="000369FC"/>
    <w:rsid w:val="000422BF"/>
    <w:rsid w:val="00042C41"/>
    <w:rsid w:val="00043D90"/>
    <w:rsid w:val="000453AA"/>
    <w:rsid w:val="0004557D"/>
    <w:rsid w:val="000531F9"/>
    <w:rsid w:val="00056063"/>
    <w:rsid w:val="00072395"/>
    <w:rsid w:val="00080472"/>
    <w:rsid w:val="000806C9"/>
    <w:rsid w:val="000879A0"/>
    <w:rsid w:val="00092694"/>
    <w:rsid w:val="0009290F"/>
    <w:rsid w:val="000A28FB"/>
    <w:rsid w:val="000C47F4"/>
    <w:rsid w:val="000D51C1"/>
    <w:rsid w:val="000D791D"/>
    <w:rsid w:val="000F0863"/>
    <w:rsid w:val="00100D2C"/>
    <w:rsid w:val="00101C4A"/>
    <w:rsid w:val="00110DB5"/>
    <w:rsid w:val="00113237"/>
    <w:rsid w:val="001148AC"/>
    <w:rsid w:val="00115244"/>
    <w:rsid w:val="00116DEC"/>
    <w:rsid w:val="00122FBC"/>
    <w:rsid w:val="0012491B"/>
    <w:rsid w:val="001340AB"/>
    <w:rsid w:val="001403F6"/>
    <w:rsid w:val="001461E4"/>
    <w:rsid w:val="00152A39"/>
    <w:rsid w:val="00153DC9"/>
    <w:rsid w:val="00161648"/>
    <w:rsid w:val="0016282D"/>
    <w:rsid w:val="00166326"/>
    <w:rsid w:val="00167C0C"/>
    <w:rsid w:val="001714F9"/>
    <w:rsid w:val="00171B57"/>
    <w:rsid w:val="00176487"/>
    <w:rsid w:val="0019027A"/>
    <w:rsid w:val="00191CCB"/>
    <w:rsid w:val="00191E71"/>
    <w:rsid w:val="00193215"/>
    <w:rsid w:val="00196ED0"/>
    <w:rsid w:val="001A1F3D"/>
    <w:rsid w:val="001B74BB"/>
    <w:rsid w:val="001C1CB5"/>
    <w:rsid w:val="001D4BF9"/>
    <w:rsid w:val="001D6EA3"/>
    <w:rsid w:val="001E2C07"/>
    <w:rsid w:val="001E7A72"/>
    <w:rsid w:val="001F1D32"/>
    <w:rsid w:val="001F2625"/>
    <w:rsid w:val="001F2941"/>
    <w:rsid w:val="001F5126"/>
    <w:rsid w:val="001F52FC"/>
    <w:rsid w:val="001F5EB0"/>
    <w:rsid w:val="001F6708"/>
    <w:rsid w:val="001F6C33"/>
    <w:rsid w:val="00200AB7"/>
    <w:rsid w:val="0021246F"/>
    <w:rsid w:val="00213BBC"/>
    <w:rsid w:val="00214632"/>
    <w:rsid w:val="00222159"/>
    <w:rsid w:val="002267A8"/>
    <w:rsid w:val="00231657"/>
    <w:rsid w:val="00241B81"/>
    <w:rsid w:val="00242A8E"/>
    <w:rsid w:val="00247227"/>
    <w:rsid w:val="00254514"/>
    <w:rsid w:val="002601CC"/>
    <w:rsid w:val="00274A0E"/>
    <w:rsid w:val="002770C8"/>
    <w:rsid w:val="00286E72"/>
    <w:rsid w:val="00290634"/>
    <w:rsid w:val="002943BC"/>
    <w:rsid w:val="002A3B65"/>
    <w:rsid w:val="002A65A3"/>
    <w:rsid w:val="002B2998"/>
    <w:rsid w:val="002D0371"/>
    <w:rsid w:val="002D0ACC"/>
    <w:rsid w:val="002D2538"/>
    <w:rsid w:val="002E14B7"/>
    <w:rsid w:val="002E3959"/>
    <w:rsid w:val="002E67B1"/>
    <w:rsid w:val="002F18EC"/>
    <w:rsid w:val="002F6BBC"/>
    <w:rsid w:val="00312C93"/>
    <w:rsid w:val="0031475F"/>
    <w:rsid w:val="00315620"/>
    <w:rsid w:val="00316ADA"/>
    <w:rsid w:val="00331E47"/>
    <w:rsid w:val="00332DC8"/>
    <w:rsid w:val="003425BC"/>
    <w:rsid w:val="00351B3C"/>
    <w:rsid w:val="00357A15"/>
    <w:rsid w:val="00364FF0"/>
    <w:rsid w:val="00374988"/>
    <w:rsid w:val="00377D0D"/>
    <w:rsid w:val="00381AB4"/>
    <w:rsid w:val="003825F0"/>
    <w:rsid w:val="003950AF"/>
    <w:rsid w:val="003963CF"/>
    <w:rsid w:val="00397332"/>
    <w:rsid w:val="003A0DB3"/>
    <w:rsid w:val="003B1A08"/>
    <w:rsid w:val="003B1A8D"/>
    <w:rsid w:val="003B1D60"/>
    <w:rsid w:val="003B4331"/>
    <w:rsid w:val="003B5740"/>
    <w:rsid w:val="003B6571"/>
    <w:rsid w:val="003B68FD"/>
    <w:rsid w:val="003B6D07"/>
    <w:rsid w:val="003C0E59"/>
    <w:rsid w:val="003C7DD7"/>
    <w:rsid w:val="003D1DE2"/>
    <w:rsid w:val="003D6784"/>
    <w:rsid w:val="003E0021"/>
    <w:rsid w:val="003F1194"/>
    <w:rsid w:val="003F12A3"/>
    <w:rsid w:val="003F16ED"/>
    <w:rsid w:val="00402B4F"/>
    <w:rsid w:val="00405032"/>
    <w:rsid w:val="00416C6B"/>
    <w:rsid w:val="00422441"/>
    <w:rsid w:val="0042349F"/>
    <w:rsid w:val="0042366F"/>
    <w:rsid w:val="004255F5"/>
    <w:rsid w:val="00427193"/>
    <w:rsid w:val="00435352"/>
    <w:rsid w:val="004417E9"/>
    <w:rsid w:val="00443149"/>
    <w:rsid w:val="00447D02"/>
    <w:rsid w:val="00452125"/>
    <w:rsid w:val="00454A13"/>
    <w:rsid w:val="00461A92"/>
    <w:rsid w:val="00461AD9"/>
    <w:rsid w:val="00465230"/>
    <w:rsid w:val="00467B61"/>
    <w:rsid w:val="00471266"/>
    <w:rsid w:val="00475286"/>
    <w:rsid w:val="00481F6C"/>
    <w:rsid w:val="00484415"/>
    <w:rsid w:val="00496CC8"/>
    <w:rsid w:val="004A173C"/>
    <w:rsid w:val="004A4482"/>
    <w:rsid w:val="004B743E"/>
    <w:rsid w:val="004B7E82"/>
    <w:rsid w:val="004D4BC7"/>
    <w:rsid w:val="004D799F"/>
    <w:rsid w:val="004E542C"/>
    <w:rsid w:val="004F5F3E"/>
    <w:rsid w:val="004F699F"/>
    <w:rsid w:val="00502404"/>
    <w:rsid w:val="0051215F"/>
    <w:rsid w:val="00512489"/>
    <w:rsid w:val="005148D1"/>
    <w:rsid w:val="00520974"/>
    <w:rsid w:val="005313B1"/>
    <w:rsid w:val="00533084"/>
    <w:rsid w:val="00535B4D"/>
    <w:rsid w:val="005417ED"/>
    <w:rsid w:val="00555121"/>
    <w:rsid w:val="005600D3"/>
    <w:rsid w:val="0057463E"/>
    <w:rsid w:val="00575A4C"/>
    <w:rsid w:val="00577913"/>
    <w:rsid w:val="00581554"/>
    <w:rsid w:val="00581B88"/>
    <w:rsid w:val="00583E19"/>
    <w:rsid w:val="0058446C"/>
    <w:rsid w:val="00586D2E"/>
    <w:rsid w:val="005B40A9"/>
    <w:rsid w:val="005B4722"/>
    <w:rsid w:val="005C3C2A"/>
    <w:rsid w:val="005C6663"/>
    <w:rsid w:val="005D0745"/>
    <w:rsid w:val="005D14C4"/>
    <w:rsid w:val="005E7448"/>
    <w:rsid w:val="005F1546"/>
    <w:rsid w:val="006071D2"/>
    <w:rsid w:val="00613F83"/>
    <w:rsid w:val="00614603"/>
    <w:rsid w:val="00620488"/>
    <w:rsid w:val="00620F1C"/>
    <w:rsid w:val="00622565"/>
    <w:rsid w:val="0065756D"/>
    <w:rsid w:val="00661F7A"/>
    <w:rsid w:val="006700B0"/>
    <w:rsid w:val="006741AE"/>
    <w:rsid w:val="006761A7"/>
    <w:rsid w:val="006911F4"/>
    <w:rsid w:val="006B2210"/>
    <w:rsid w:val="006B2D0B"/>
    <w:rsid w:val="006B55C5"/>
    <w:rsid w:val="006C5EA0"/>
    <w:rsid w:val="006D2365"/>
    <w:rsid w:val="006E17FE"/>
    <w:rsid w:val="006F5A87"/>
    <w:rsid w:val="006F630A"/>
    <w:rsid w:val="00700061"/>
    <w:rsid w:val="00700961"/>
    <w:rsid w:val="0070133B"/>
    <w:rsid w:val="007014CE"/>
    <w:rsid w:val="00701C0D"/>
    <w:rsid w:val="007210F7"/>
    <w:rsid w:val="00730F93"/>
    <w:rsid w:val="00742BB6"/>
    <w:rsid w:val="00750E3C"/>
    <w:rsid w:val="007525EE"/>
    <w:rsid w:val="007535B8"/>
    <w:rsid w:val="007552D4"/>
    <w:rsid w:val="007562F5"/>
    <w:rsid w:val="00771275"/>
    <w:rsid w:val="007747AA"/>
    <w:rsid w:val="00780F78"/>
    <w:rsid w:val="0078194C"/>
    <w:rsid w:val="00784CE1"/>
    <w:rsid w:val="007913BF"/>
    <w:rsid w:val="007977EF"/>
    <w:rsid w:val="007A1096"/>
    <w:rsid w:val="007A1B0B"/>
    <w:rsid w:val="007B1149"/>
    <w:rsid w:val="007B2798"/>
    <w:rsid w:val="007B3DBD"/>
    <w:rsid w:val="007B57A6"/>
    <w:rsid w:val="007C1C83"/>
    <w:rsid w:val="007C289C"/>
    <w:rsid w:val="007C6FA1"/>
    <w:rsid w:val="007D1E92"/>
    <w:rsid w:val="007D424A"/>
    <w:rsid w:val="007D7C42"/>
    <w:rsid w:val="007E076D"/>
    <w:rsid w:val="007F7DEC"/>
    <w:rsid w:val="00804557"/>
    <w:rsid w:val="00807769"/>
    <w:rsid w:val="00816F6D"/>
    <w:rsid w:val="00817F26"/>
    <w:rsid w:val="00826686"/>
    <w:rsid w:val="0083217C"/>
    <w:rsid w:val="00835529"/>
    <w:rsid w:val="00852518"/>
    <w:rsid w:val="008525F9"/>
    <w:rsid w:val="008556DF"/>
    <w:rsid w:val="0086093D"/>
    <w:rsid w:val="008667B3"/>
    <w:rsid w:val="0088077E"/>
    <w:rsid w:val="00880B0B"/>
    <w:rsid w:val="008853C1"/>
    <w:rsid w:val="0089611D"/>
    <w:rsid w:val="008A0755"/>
    <w:rsid w:val="008C0E2A"/>
    <w:rsid w:val="008C1ADF"/>
    <w:rsid w:val="008D0D71"/>
    <w:rsid w:val="008D11FD"/>
    <w:rsid w:val="008D43BE"/>
    <w:rsid w:val="008E0799"/>
    <w:rsid w:val="008F18D5"/>
    <w:rsid w:val="008F2BA0"/>
    <w:rsid w:val="008F3E0B"/>
    <w:rsid w:val="00910875"/>
    <w:rsid w:val="009143B6"/>
    <w:rsid w:val="00915B65"/>
    <w:rsid w:val="00921E0F"/>
    <w:rsid w:val="00921E2A"/>
    <w:rsid w:val="009250ED"/>
    <w:rsid w:val="0092781E"/>
    <w:rsid w:val="009278C1"/>
    <w:rsid w:val="00936917"/>
    <w:rsid w:val="0093725B"/>
    <w:rsid w:val="009503F2"/>
    <w:rsid w:val="0095573C"/>
    <w:rsid w:val="009573CF"/>
    <w:rsid w:val="009626BB"/>
    <w:rsid w:val="009653CC"/>
    <w:rsid w:val="009759B3"/>
    <w:rsid w:val="00980120"/>
    <w:rsid w:val="00981D9F"/>
    <w:rsid w:val="009820F1"/>
    <w:rsid w:val="0098448E"/>
    <w:rsid w:val="00985625"/>
    <w:rsid w:val="009907C8"/>
    <w:rsid w:val="00992B20"/>
    <w:rsid w:val="009A7102"/>
    <w:rsid w:val="009B058A"/>
    <w:rsid w:val="009B7086"/>
    <w:rsid w:val="009C09D3"/>
    <w:rsid w:val="009C20BA"/>
    <w:rsid w:val="009C7A91"/>
    <w:rsid w:val="009D578E"/>
    <w:rsid w:val="009E2B67"/>
    <w:rsid w:val="009E325F"/>
    <w:rsid w:val="009E3960"/>
    <w:rsid w:val="009F295A"/>
    <w:rsid w:val="009F6FCA"/>
    <w:rsid w:val="00A02FD7"/>
    <w:rsid w:val="00A06E46"/>
    <w:rsid w:val="00A07039"/>
    <w:rsid w:val="00A135D8"/>
    <w:rsid w:val="00A146BE"/>
    <w:rsid w:val="00A14EE5"/>
    <w:rsid w:val="00A175EA"/>
    <w:rsid w:val="00A20171"/>
    <w:rsid w:val="00A42F0D"/>
    <w:rsid w:val="00A43EFB"/>
    <w:rsid w:val="00A51A2A"/>
    <w:rsid w:val="00A54216"/>
    <w:rsid w:val="00A57AFE"/>
    <w:rsid w:val="00A61E0C"/>
    <w:rsid w:val="00A62C32"/>
    <w:rsid w:val="00A738D2"/>
    <w:rsid w:val="00A7443E"/>
    <w:rsid w:val="00A74845"/>
    <w:rsid w:val="00A975BC"/>
    <w:rsid w:val="00AA2235"/>
    <w:rsid w:val="00AC1AB3"/>
    <w:rsid w:val="00AD14E2"/>
    <w:rsid w:val="00AD58AD"/>
    <w:rsid w:val="00AF39F6"/>
    <w:rsid w:val="00AF6FA8"/>
    <w:rsid w:val="00B05853"/>
    <w:rsid w:val="00B065C8"/>
    <w:rsid w:val="00B06F51"/>
    <w:rsid w:val="00B12FB4"/>
    <w:rsid w:val="00B13311"/>
    <w:rsid w:val="00B14FD0"/>
    <w:rsid w:val="00B179C1"/>
    <w:rsid w:val="00B24799"/>
    <w:rsid w:val="00B25BF4"/>
    <w:rsid w:val="00B274DB"/>
    <w:rsid w:val="00B33DF9"/>
    <w:rsid w:val="00B3646C"/>
    <w:rsid w:val="00B41B00"/>
    <w:rsid w:val="00B45871"/>
    <w:rsid w:val="00B4786D"/>
    <w:rsid w:val="00B47FDD"/>
    <w:rsid w:val="00B53BB0"/>
    <w:rsid w:val="00B60696"/>
    <w:rsid w:val="00B71B21"/>
    <w:rsid w:val="00B73D01"/>
    <w:rsid w:val="00B74622"/>
    <w:rsid w:val="00B74B7A"/>
    <w:rsid w:val="00B769BB"/>
    <w:rsid w:val="00B90E8D"/>
    <w:rsid w:val="00BB1D50"/>
    <w:rsid w:val="00BB359E"/>
    <w:rsid w:val="00BB51D0"/>
    <w:rsid w:val="00BC0A5F"/>
    <w:rsid w:val="00BD19F0"/>
    <w:rsid w:val="00BD4446"/>
    <w:rsid w:val="00BD751B"/>
    <w:rsid w:val="00BE25E0"/>
    <w:rsid w:val="00BE4870"/>
    <w:rsid w:val="00BE5E83"/>
    <w:rsid w:val="00BE5F7C"/>
    <w:rsid w:val="00BE6A62"/>
    <w:rsid w:val="00BF3549"/>
    <w:rsid w:val="00BF3B93"/>
    <w:rsid w:val="00BF52C8"/>
    <w:rsid w:val="00C1472F"/>
    <w:rsid w:val="00C215DF"/>
    <w:rsid w:val="00C24B42"/>
    <w:rsid w:val="00C25B5F"/>
    <w:rsid w:val="00C25E1E"/>
    <w:rsid w:val="00C302C9"/>
    <w:rsid w:val="00C34DC6"/>
    <w:rsid w:val="00C355ED"/>
    <w:rsid w:val="00C36268"/>
    <w:rsid w:val="00C50AA2"/>
    <w:rsid w:val="00C72E9D"/>
    <w:rsid w:val="00CA4446"/>
    <w:rsid w:val="00CA6DA2"/>
    <w:rsid w:val="00CB1149"/>
    <w:rsid w:val="00CB5224"/>
    <w:rsid w:val="00CC0082"/>
    <w:rsid w:val="00CC51AE"/>
    <w:rsid w:val="00CE070C"/>
    <w:rsid w:val="00CE13E4"/>
    <w:rsid w:val="00CE34D9"/>
    <w:rsid w:val="00CF06FD"/>
    <w:rsid w:val="00D028B9"/>
    <w:rsid w:val="00D047ED"/>
    <w:rsid w:val="00D07C2C"/>
    <w:rsid w:val="00D11D44"/>
    <w:rsid w:val="00D2603E"/>
    <w:rsid w:val="00D26133"/>
    <w:rsid w:val="00D26CC0"/>
    <w:rsid w:val="00D31E8A"/>
    <w:rsid w:val="00D34498"/>
    <w:rsid w:val="00D40F66"/>
    <w:rsid w:val="00D45ACB"/>
    <w:rsid w:val="00D540D5"/>
    <w:rsid w:val="00D544DD"/>
    <w:rsid w:val="00D57E19"/>
    <w:rsid w:val="00D726B7"/>
    <w:rsid w:val="00D7298A"/>
    <w:rsid w:val="00D8378C"/>
    <w:rsid w:val="00D85BFA"/>
    <w:rsid w:val="00D9006F"/>
    <w:rsid w:val="00D95586"/>
    <w:rsid w:val="00DC3BF6"/>
    <w:rsid w:val="00DD6070"/>
    <w:rsid w:val="00DD7463"/>
    <w:rsid w:val="00DE7234"/>
    <w:rsid w:val="00DF296C"/>
    <w:rsid w:val="00DF41DA"/>
    <w:rsid w:val="00DF507C"/>
    <w:rsid w:val="00E01DAA"/>
    <w:rsid w:val="00E06B36"/>
    <w:rsid w:val="00E21514"/>
    <w:rsid w:val="00E23AD7"/>
    <w:rsid w:val="00E31592"/>
    <w:rsid w:val="00E327A6"/>
    <w:rsid w:val="00E45BD1"/>
    <w:rsid w:val="00E52719"/>
    <w:rsid w:val="00E57721"/>
    <w:rsid w:val="00E7391D"/>
    <w:rsid w:val="00E74894"/>
    <w:rsid w:val="00E77E99"/>
    <w:rsid w:val="00E83BBB"/>
    <w:rsid w:val="00E84A1B"/>
    <w:rsid w:val="00EA2974"/>
    <w:rsid w:val="00EA5928"/>
    <w:rsid w:val="00EB7B8B"/>
    <w:rsid w:val="00EC0381"/>
    <w:rsid w:val="00EC3B69"/>
    <w:rsid w:val="00ED01AB"/>
    <w:rsid w:val="00EE1A44"/>
    <w:rsid w:val="00EE79EF"/>
    <w:rsid w:val="00EF5EEA"/>
    <w:rsid w:val="00F0082D"/>
    <w:rsid w:val="00F04661"/>
    <w:rsid w:val="00F15440"/>
    <w:rsid w:val="00F206B2"/>
    <w:rsid w:val="00F20A50"/>
    <w:rsid w:val="00F218B9"/>
    <w:rsid w:val="00F22C2F"/>
    <w:rsid w:val="00F2587F"/>
    <w:rsid w:val="00F27253"/>
    <w:rsid w:val="00F31A06"/>
    <w:rsid w:val="00F32F85"/>
    <w:rsid w:val="00F365BE"/>
    <w:rsid w:val="00F36728"/>
    <w:rsid w:val="00F3761B"/>
    <w:rsid w:val="00F622BF"/>
    <w:rsid w:val="00F63DB8"/>
    <w:rsid w:val="00F70618"/>
    <w:rsid w:val="00F73358"/>
    <w:rsid w:val="00F80ED1"/>
    <w:rsid w:val="00F83653"/>
    <w:rsid w:val="00F84B2D"/>
    <w:rsid w:val="00F91B3A"/>
    <w:rsid w:val="00FA33F9"/>
    <w:rsid w:val="00FB3C8D"/>
    <w:rsid w:val="00FB7924"/>
    <w:rsid w:val="00FC0FF3"/>
    <w:rsid w:val="00FC18D3"/>
    <w:rsid w:val="00FE6E82"/>
    <w:rsid w:val="00FF1458"/>
    <w:rsid w:val="00FF5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5C6F48"/>
  <w15:docId w15:val="{2A7B7A4C-F529-46BE-B54C-03B7588E1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722"/>
  </w:style>
  <w:style w:type="paragraph" w:styleId="1">
    <w:name w:val="heading 1"/>
    <w:basedOn w:val="a"/>
    <w:link w:val="10"/>
    <w:uiPriority w:val="9"/>
    <w:qFormat/>
    <w:rsid w:val="000455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0929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0D791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unhideWhenUsed/>
    <w:qFormat/>
    <w:rsid w:val="0009290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2518"/>
    <w:rPr>
      <w:color w:val="0000FF"/>
      <w:u w:val="single"/>
    </w:rPr>
  </w:style>
  <w:style w:type="character" w:styleId="a4">
    <w:name w:val="line number"/>
    <w:basedOn w:val="a0"/>
    <w:uiPriority w:val="99"/>
    <w:semiHidden/>
    <w:unhideWhenUsed/>
    <w:rsid w:val="000369FC"/>
  </w:style>
  <w:style w:type="paragraph" w:styleId="a5">
    <w:name w:val="header"/>
    <w:basedOn w:val="a"/>
    <w:link w:val="a6"/>
    <w:uiPriority w:val="99"/>
    <w:unhideWhenUsed/>
    <w:rsid w:val="000369F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369FC"/>
  </w:style>
  <w:style w:type="paragraph" w:styleId="a7">
    <w:name w:val="footer"/>
    <w:basedOn w:val="a"/>
    <w:link w:val="a8"/>
    <w:uiPriority w:val="99"/>
    <w:unhideWhenUsed/>
    <w:rsid w:val="000369F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369FC"/>
  </w:style>
  <w:style w:type="paragraph" w:styleId="a9">
    <w:name w:val="Balloon Text"/>
    <w:basedOn w:val="a"/>
    <w:link w:val="aa"/>
    <w:uiPriority w:val="99"/>
    <w:semiHidden/>
    <w:unhideWhenUsed/>
    <w:rsid w:val="000369F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369FC"/>
    <w:rPr>
      <w:rFonts w:ascii="Tahoma" w:hAnsi="Tahoma" w:cs="Tahoma"/>
      <w:sz w:val="16"/>
      <w:szCs w:val="16"/>
    </w:rPr>
  </w:style>
  <w:style w:type="paragraph" w:styleId="ab">
    <w:name w:val="No Spacing"/>
    <w:aliases w:val="Обя,мелкий,No Spacing,норма,No Spacing1,мой рабочий,Без интервала1,Айгерим,свой,Без интервала11,14 TNR,МОЙ СТИЛЬ,Без интеБез интервала,Без интервала111,Эльдар,Ерк!н,Алия,ТекстОтчета,Елжан,исполнитель,No Spacing11,без интервала"/>
    <w:link w:val="ac"/>
    <w:uiPriority w:val="1"/>
    <w:qFormat/>
    <w:rsid w:val="00042C41"/>
    <w:pPr>
      <w:spacing w:after="0" w:line="240" w:lineRule="auto"/>
    </w:pPr>
    <w:rPr>
      <w:rFonts w:ascii="Times New Roman" w:eastAsia="Times New Roman" w:hAnsi="Times New Roman" w:cs="Times New Roman"/>
      <w:sz w:val="24"/>
      <w:szCs w:val="24"/>
      <w:lang w:eastAsia="ru-RU"/>
    </w:rPr>
  </w:style>
  <w:style w:type="character" w:customStyle="1" w:styleId="s0">
    <w:name w:val="s0"/>
    <w:rsid w:val="00042C41"/>
    <w:rPr>
      <w:rFonts w:ascii="Times New Roman" w:hAnsi="Times New Roman" w:cs="Times New Roman" w:hint="default"/>
      <w:b w:val="0"/>
      <w:bCs w:val="0"/>
      <w:i w:val="0"/>
      <w:iCs w:val="0"/>
      <w:strike w:val="0"/>
      <w:dstrike w:val="0"/>
      <w:color w:val="000000"/>
      <w:sz w:val="20"/>
      <w:szCs w:val="20"/>
      <w:u w:val="none"/>
      <w:effect w:val="none"/>
    </w:rPr>
  </w:style>
  <w:style w:type="paragraph" w:styleId="ad">
    <w:name w:val="Normal (Web)"/>
    <w:aliases w:val="Зн,Знак Знак,Знак4,Знак4 Знак,Знак4 Знак Знак,Знак4 Знак Знак Знак Знак,Обычный (Web) Знак Знак Знак Знак,Обычный (веб)1,Обычный (веб)1 Знак Знак Зн,Обычный (веб)1 Знак Знак Зн Знак Знак Знак,Обычный (веб)1 Знак Знак Зн Знак Знак Знак Знак"/>
    <w:basedOn w:val="a"/>
    <w:link w:val="ae"/>
    <w:uiPriority w:val="99"/>
    <w:unhideWhenUsed/>
    <w:qFormat/>
    <w:rsid w:val="00042C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annotation reference"/>
    <w:basedOn w:val="a0"/>
    <w:uiPriority w:val="99"/>
    <w:semiHidden/>
    <w:unhideWhenUsed/>
    <w:rsid w:val="00116DEC"/>
    <w:rPr>
      <w:sz w:val="16"/>
      <w:szCs w:val="16"/>
    </w:rPr>
  </w:style>
  <w:style w:type="paragraph" w:styleId="af0">
    <w:name w:val="annotation text"/>
    <w:basedOn w:val="a"/>
    <w:link w:val="af1"/>
    <w:uiPriority w:val="99"/>
    <w:semiHidden/>
    <w:unhideWhenUsed/>
    <w:rsid w:val="00116DEC"/>
    <w:pPr>
      <w:spacing w:line="240" w:lineRule="auto"/>
    </w:pPr>
    <w:rPr>
      <w:sz w:val="20"/>
      <w:szCs w:val="20"/>
    </w:rPr>
  </w:style>
  <w:style w:type="character" w:customStyle="1" w:styleId="af1">
    <w:name w:val="Текст примечания Знак"/>
    <w:basedOn w:val="a0"/>
    <w:link w:val="af0"/>
    <w:uiPriority w:val="99"/>
    <w:semiHidden/>
    <w:rsid w:val="00116DEC"/>
    <w:rPr>
      <w:sz w:val="20"/>
      <w:szCs w:val="20"/>
    </w:rPr>
  </w:style>
  <w:style w:type="character" w:customStyle="1" w:styleId="10">
    <w:name w:val="Заголовок 1 Знак"/>
    <w:basedOn w:val="a0"/>
    <w:link w:val="1"/>
    <w:uiPriority w:val="9"/>
    <w:rsid w:val="0004557D"/>
    <w:rPr>
      <w:rFonts w:ascii="Times New Roman" w:eastAsia="Times New Roman" w:hAnsi="Times New Roman" w:cs="Times New Roman"/>
      <w:b/>
      <w:bCs/>
      <w:kern w:val="36"/>
      <w:sz w:val="48"/>
      <w:szCs w:val="48"/>
      <w:lang w:eastAsia="ru-RU"/>
    </w:rPr>
  </w:style>
  <w:style w:type="character" w:customStyle="1" w:styleId="status">
    <w:name w:val="status"/>
    <w:basedOn w:val="a0"/>
    <w:rsid w:val="0004557D"/>
  </w:style>
  <w:style w:type="paragraph" w:styleId="af2">
    <w:name w:val="List Paragraph"/>
    <w:basedOn w:val="a"/>
    <w:uiPriority w:val="34"/>
    <w:qFormat/>
    <w:rsid w:val="00B53BB0"/>
    <w:pPr>
      <w:ind w:left="720"/>
      <w:contextualSpacing/>
    </w:pPr>
  </w:style>
  <w:style w:type="paragraph" w:styleId="af3">
    <w:name w:val="annotation subject"/>
    <w:basedOn w:val="af0"/>
    <w:next w:val="af0"/>
    <w:link w:val="af4"/>
    <w:uiPriority w:val="99"/>
    <w:semiHidden/>
    <w:unhideWhenUsed/>
    <w:rsid w:val="003A0DB3"/>
    <w:rPr>
      <w:b/>
      <w:bCs/>
    </w:rPr>
  </w:style>
  <w:style w:type="character" w:customStyle="1" w:styleId="af4">
    <w:name w:val="Тема примечания Знак"/>
    <w:basedOn w:val="af1"/>
    <w:link w:val="af3"/>
    <w:uiPriority w:val="99"/>
    <w:semiHidden/>
    <w:rsid w:val="003A0DB3"/>
    <w:rPr>
      <w:b/>
      <w:bCs/>
      <w:sz w:val="20"/>
      <w:szCs w:val="20"/>
    </w:rPr>
  </w:style>
  <w:style w:type="character" w:customStyle="1" w:styleId="30">
    <w:name w:val="Заголовок 3 Знак"/>
    <w:basedOn w:val="a0"/>
    <w:link w:val="3"/>
    <w:uiPriority w:val="9"/>
    <w:rsid w:val="000D791D"/>
    <w:rPr>
      <w:rFonts w:asciiTheme="majorHAnsi" w:eastAsiaTheme="majorEastAsia" w:hAnsiTheme="majorHAnsi" w:cstheme="majorBidi"/>
      <w:color w:val="1F3763" w:themeColor="accent1" w:themeShade="7F"/>
      <w:sz w:val="24"/>
      <w:szCs w:val="24"/>
    </w:rPr>
  </w:style>
  <w:style w:type="paragraph" w:customStyle="1" w:styleId="docdata">
    <w:name w:val="docdata"/>
    <w:aliases w:val="docy,v5,2896,bqiaagaaeyqcaaagiaiaaaodcaaabzeiaaaaaaaaaaaaaaaaaaaaaaaaaaaaaaaaaaaaaaaaaaaaaaaaaaaaaaaaaaaaaaaaaaaaaaaaaaaaaaaaaaaaaaaaaaaaaaaaaaaaaaaaaaaaaaaaaaaaaaaaaaaaaaaaaaaaaaaaaaaaaaaaaaaaaaaaaaaaaaaaaaaaaaaaaaaaaaaaaaaaaaaaaaaaaaaaaaaaaaaa"/>
    <w:basedOn w:val="a"/>
    <w:rsid w:val="000D79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te">
    <w:name w:val="note"/>
    <w:basedOn w:val="a"/>
    <w:rsid w:val="00A7484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te1">
    <w:name w:val="note1"/>
    <w:basedOn w:val="a0"/>
    <w:rsid w:val="00A74845"/>
  </w:style>
  <w:style w:type="character" w:customStyle="1" w:styleId="ac">
    <w:name w:val="Без интервала Знак"/>
    <w:aliases w:val="Обя Знак,мелкий Знак,No Spacing Знак,норма Знак,No Spacing1 Знак,мой рабочий Знак,Без интервала1 Знак,Айгерим Знак,свой Знак,Без интервала11 Знак,14 TNR Знак,МОЙ СТИЛЬ Знак,Без интеБез интервала Знак,Без интервала111 Знак,Эльдар Знак"/>
    <w:link w:val="ab"/>
    <w:uiPriority w:val="1"/>
    <w:qFormat/>
    <w:locked/>
    <w:rsid w:val="00443149"/>
    <w:rPr>
      <w:rFonts w:ascii="Times New Roman" w:eastAsia="Times New Roman" w:hAnsi="Times New Roman" w:cs="Times New Roman"/>
      <w:sz w:val="24"/>
      <w:szCs w:val="24"/>
      <w:lang w:eastAsia="ru-RU"/>
    </w:rPr>
  </w:style>
  <w:style w:type="character" w:styleId="af5">
    <w:name w:val="Emphasis"/>
    <w:basedOn w:val="a0"/>
    <w:uiPriority w:val="20"/>
    <w:qFormat/>
    <w:rsid w:val="006F5A87"/>
    <w:rPr>
      <w:rFonts w:ascii="Times New Roman" w:eastAsia="Times New Roman" w:hAnsi="Times New Roman" w:cs="Times New Roman"/>
    </w:rPr>
  </w:style>
  <w:style w:type="paragraph" w:customStyle="1" w:styleId="11">
    <w:name w:val="Стиль1"/>
    <w:basedOn w:val="af6"/>
    <w:link w:val="12"/>
    <w:autoRedefine/>
    <w:qFormat/>
    <w:rsid w:val="00B74B7A"/>
    <w:pPr>
      <w:ind w:firstLine="317"/>
      <w:jc w:val="both"/>
    </w:pPr>
    <w:rPr>
      <w:rFonts w:ascii="Times New Roman" w:hAnsi="Times New Roman" w:cs="Times New Roman"/>
      <w:b/>
      <w:sz w:val="24"/>
      <w:szCs w:val="24"/>
      <w:lang w:val="kk-KZ" w:eastAsia="ru-RU"/>
    </w:rPr>
  </w:style>
  <w:style w:type="character" w:customStyle="1" w:styleId="12">
    <w:name w:val="Стиль1 Знак"/>
    <w:basedOn w:val="af7"/>
    <w:link w:val="11"/>
    <w:rsid w:val="00B74B7A"/>
    <w:rPr>
      <w:rFonts w:ascii="Times New Roman" w:hAnsi="Times New Roman" w:cs="Times New Roman"/>
      <w:b/>
      <w:sz w:val="24"/>
      <w:szCs w:val="24"/>
      <w:lang w:val="kk-KZ" w:eastAsia="ru-RU"/>
    </w:rPr>
  </w:style>
  <w:style w:type="paragraph" w:styleId="af6">
    <w:name w:val="Plain Text"/>
    <w:basedOn w:val="a"/>
    <w:link w:val="af7"/>
    <w:uiPriority w:val="99"/>
    <w:semiHidden/>
    <w:unhideWhenUsed/>
    <w:rsid w:val="006F5A87"/>
    <w:pPr>
      <w:spacing w:after="0" w:line="240" w:lineRule="auto"/>
    </w:pPr>
    <w:rPr>
      <w:rFonts w:ascii="Consolas" w:hAnsi="Consolas"/>
      <w:sz w:val="21"/>
      <w:szCs w:val="21"/>
    </w:rPr>
  </w:style>
  <w:style w:type="character" w:customStyle="1" w:styleId="af7">
    <w:name w:val="Текст Знак"/>
    <w:basedOn w:val="a0"/>
    <w:link w:val="af6"/>
    <w:uiPriority w:val="99"/>
    <w:semiHidden/>
    <w:rsid w:val="006F5A87"/>
    <w:rPr>
      <w:rFonts w:ascii="Consolas" w:hAnsi="Consolas"/>
      <w:sz w:val="21"/>
      <w:szCs w:val="21"/>
    </w:rPr>
  </w:style>
  <w:style w:type="character" w:customStyle="1" w:styleId="ae">
    <w:name w:val="Обычный (веб) Знак"/>
    <w:aliases w:val="Зн Знак,Знак Знак Знак,Знак4 Знак1,Знак4 Знак Знак1,Знак4 Знак Знак Знак,Знак4 Знак Знак Знак Знак Знак,Обычный (Web) Знак Знак Знак Знак Знак,Обычный (веб)1 Знак,Обычный (веб)1 Знак Знак Зн Знак"/>
    <w:link w:val="ad"/>
    <w:uiPriority w:val="99"/>
    <w:locked/>
    <w:rsid w:val="00771275"/>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09290F"/>
    <w:rPr>
      <w:rFonts w:asciiTheme="majorHAnsi" w:eastAsiaTheme="majorEastAsia" w:hAnsiTheme="majorHAnsi" w:cstheme="majorBidi"/>
      <w:color w:val="2F5496" w:themeColor="accent1" w:themeShade="BF"/>
      <w:sz w:val="26"/>
      <w:szCs w:val="26"/>
    </w:rPr>
  </w:style>
  <w:style w:type="character" w:customStyle="1" w:styleId="40">
    <w:name w:val="Заголовок 4 Знак"/>
    <w:basedOn w:val="a0"/>
    <w:link w:val="4"/>
    <w:uiPriority w:val="9"/>
    <w:rsid w:val="0009290F"/>
    <w:rPr>
      <w:rFonts w:asciiTheme="majorHAnsi" w:eastAsiaTheme="majorEastAsia" w:hAnsiTheme="majorHAnsi" w:cstheme="majorBidi"/>
      <w:i/>
      <w:iCs/>
      <w:color w:val="2F5496" w:themeColor="accent1" w:themeShade="BF"/>
    </w:rPr>
  </w:style>
  <w:style w:type="paragraph" w:styleId="af8">
    <w:name w:val="Subtitle"/>
    <w:basedOn w:val="a"/>
    <w:next w:val="a"/>
    <w:link w:val="af9"/>
    <w:uiPriority w:val="11"/>
    <w:qFormat/>
    <w:rsid w:val="0009290F"/>
    <w:pPr>
      <w:numPr>
        <w:ilvl w:val="1"/>
      </w:numPr>
    </w:pPr>
    <w:rPr>
      <w:rFonts w:eastAsiaTheme="minorEastAsia"/>
      <w:color w:val="5A5A5A" w:themeColor="text1" w:themeTint="A5"/>
      <w:spacing w:val="15"/>
    </w:rPr>
  </w:style>
  <w:style w:type="character" w:customStyle="1" w:styleId="af9">
    <w:name w:val="Подзаголовок Знак"/>
    <w:basedOn w:val="a0"/>
    <w:link w:val="af8"/>
    <w:uiPriority w:val="11"/>
    <w:rsid w:val="0009290F"/>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560977">
      <w:bodyDiv w:val="1"/>
      <w:marLeft w:val="0"/>
      <w:marRight w:val="0"/>
      <w:marTop w:val="0"/>
      <w:marBottom w:val="0"/>
      <w:divBdr>
        <w:top w:val="none" w:sz="0" w:space="0" w:color="auto"/>
        <w:left w:val="none" w:sz="0" w:space="0" w:color="auto"/>
        <w:bottom w:val="none" w:sz="0" w:space="0" w:color="auto"/>
        <w:right w:val="none" w:sz="0" w:space="0" w:color="auto"/>
      </w:divBdr>
    </w:div>
    <w:div w:id="414865598">
      <w:bodyDiv w:val="1"/>
      <w:marLeft w:val="0"/>
      <w:marRight w:val="0"/>
      <w:marTop w:val="0"/>
      <w:marBottom w:val="0"/>
      <w:divBdr>
        <w:top w:val="none" w:sz="0" w:space="0" w:color="auto"/>
        <w:left w:val="none" w:sz="0" w:space="0" w:color="auto"/>
        <w:bottom w:val="none" w:sz="0" w:space="0" w:color="auto"/>
        <w:right w:val="none" w:sz="0" w:space="0" w:color="auto"/>
      </w:divBdr>
    </w:div>
    <w:div w:id="626813376">
      <w:bodyDiv w:val="1"/>
      <w:marLeft w:val="0"/>
      <w:marRight w:val="0"/>
      <w:marTop w:val="0"/>
      <w:marBottom w:val="0"/>
      <w:divBdr>
        <w:top w:val="none" w:sz="0" w:space="0" w:color="auto"/>
        <w:left w:val="none" w:sz="0" w:space="0" w:color="auto"/>
        <w:bottom w:val="none" w:sz="0" w:space="0" w:color="auto"/>
        <w:right w:val="none" w:sz="0" w:space="0" w:color="auto"/>
      </w:divBdr>
    </w:div>
    <w:div w:id="927226848">
      <w:bodyDiv w:val="1"/>
      <w:marLeft w:val="0"/>
      <w:marRight w:val="0"/>
      <w:marTop w:val="0"/>
      <w:marBottom w:val="0"/>
      <w:divBdr>
        <w:top w:val="none" w:sz="0" w:space="0" w:color="auto"/>
        <w:left w:val="none" w:sz="0" w:space="0" w:color="auto"/>
        <w:bottom w:val="none" w:sz="0" w:space="0" w:color="auto"/>
        <w:right w:val="none" w:sz="0" w:space="0" w:color="auto"/>
      </w:divBdr>
    </w:div>
    <w:div w:id="989358706">
      <w:bodyDiv w:val="1"/>
      <w:marLeft w:val="0"/>
      <w:marRight w:val="0"/>
      <w:marTop w:val="0"/>
      <w:marBottom w:val="0"/>
      <w:divBdr>
        <w:top w:val="none" w:sz="0" w:space="0" w:color="auto"/>
        <w:left w:val="none" w:sz="0" w:space="0" w:color="auto"/>
        <w:bottom w:val="none" w:sz="0" w:space="0" w:color="auto"/>
        <w:right w:val="none" w:sz="0" w:space="0" w:color="auto"/>
      </w:divBdr>
    </w:div>
    <w:div w:id="1043673879">
      <w:bodyDiv w:val="1"/>
      <w:marLeft w:val="0"/>
      <w:marRight w:val="0"/>
      <w:marTop w:val="0"/>
      <w:marBottom w:val="0"/>
      <w:divBdr>
        <w:top w:val="none" w:sz="0" w:space="0" w:color="auto"/>
        <w:left w:val="none" w:sz="0" w:space="0" w:color="auto"/>
        <w:bottom w:val="none" w:sz="0" w:space="0" w:color="auto"/>
        <w:right w:val="none" w:sz="0" w:space="0" w:color="auto"/>
      </w:divBdr>
    </w:div>
    <w:div w:id="1150484548">
      <w:bodyDiv w:val="1"/>
      <w:marLeft w:val="0"/>
      <w:marRight w:val="0"/>
      <w:marTop w:val="0"/>
      <w:marBottom w:val="0"/>
      <w:divBdr>
        <w:top w:val="none" w:sz="0" w:space="0" w:color="auto"/>
        <w:left w:val="none" w:sz="0" w:space="0" w:color="auto"/>
        <w:bottom w:val="none" w:sz="0" w:space="0" w:color="auto"/>
        <w:right w:val="none" w:sz="0" w:space="0" w:color="auto"/>
      </w:divBdr>
      <w:divsChild>
        <w:div w:id="1066806817">
          <w:marLeft w:val="0"/>
          <w:marRight w:val="0"/>
          <w:marTop w:val="0"/>
          <w:marBottom w:val="0"/>
          <w:divBdr>
            <w:top w:val="none" w:sz="0" w:space="0" w:color="auto"/>
            <w:left w:val="none" w:sz="0" w:space="0" w:color="auto"/>
            <w:bottom w:val="none" w:sz="0" w:space="0" w:color="auto"/>
            <w:right w:val="none" w:sz="0" w:space="0" w:color="auto"/>
          </w:divBdr>
        </w:div>
      </w:divsChild>
    </w:div>
    <w:div w:id="1318611917">
      <w:bodyDiv w:val="1"/>
      <w:marLeft w:val="0"/>
      <w:marRight w:val="0"/>
      <w:marTop w:val="0"/>
      <w:marBottom w:val="0"/>
      <w:divBdr>
        <w:top w:val="none" w:sz="0" w:space="0" w:color="auto"/>
        <w:left w:val="none" w:sz="0" w:space="0" w:color="auto"/>
        <w:bottom w:val="none" w:sz="0" w:space="0" w:color="auto"/>
        <w:right w:val="none" w:sz="0" w:space="0" w:color="auto"/>
      </w:divBdr>
    </w:div>
    <w:div w:id="1420907293">
      <w:bodyDiv w:val="1"/>
      <w:marLeft w:val="0"/>
      <w:marRight w:val="0"/>
      <w:marTop w:val="0"/>
      <w:marBottom w:val="0"/>
      <w:divBdr>
        <w:top w:val="none" w:sz="0" w:space="0" w:color="auto"/>
        <w:left w:val="none" w:sz="0" w:space="0" w:color="auto"/>
        <w:bottom w:val="none" w:sz="0" w:space="0" w:color="auto"/>
        <w:right w:val="none" w:sz="0" w:space="0" w:color="auto"/>
      </w:divBdr>
    </w:div>
    <w:div w:id="1464036532">
      <w:bodyDiv w:val="1"/>
      <w:marLeft w:val="0"/>
      <w:marRight w:val="0"/>
      <w:marTop w:val="0"/>
      <w:marBottom w:val="0"/>
      <w:divBdr>
        <w:top w:val="none" w:sz="0" w:space="0" w:color="auto"/>
        <w:left w:val="none" w:sz="0" w:space="0" w:color="auto"/>
        <w:bottom w:val="none" w:sz="0" w:space="0" w:color="auto"/>
        <w:right w:val="none" w:sz="0" w:space="0" w:color="auto"/>
      </w:divBdr>
    </w:div>
    <w:div w:id="1521041683">
      <w:bodyDiv w:val="1"/>
      <w:marLeft w:val="0"/>
      <w:marRight w:val="0"/>
      <w:marTop w:val="0"/>
      <w:marBottom w:val="0"/>
      <w:divBdr>
        <w:top w:val="none" w:sz="0" w:space="0" w:color="auto"/>
        <w:left w:val="none" w:sz="0" w:space="0" w:color="auto"/>
        <w:bottom w:val="none" w:sz="0" w:space="0" w:color="auto"/>
        <w:right w:val="none" w:sz="0" w:space="0" w:color="auto"/>
      </w:divBdr>
    </w:div>
    <w:div w:id="1651667997">
      <w:bodyDiv w:val="1"/>
      <w:marLeft w:val="0"/>
      <w:marRight w:val="0"/>
      <w:marTop w:val="0"/>
      <w:marBottom w:val="0"/>
      <w:divBdr>
        <w:top w:val="none" w:sz="0" w:space="0" w:color="auto"/>
        <w:left w:val="none" w:sz="0" w:space="0" w:color="auto"/>
        <w:bottom w:val="none" w:sz="0" w:space="0" w:color="auto"/>
        <w:right w:val="none" w:sz="0" w:space="0" w:color="auto"/>
      </w:divBdr>
    </w:div>
    <w:div w:id="1748989050">
      <w:bodyDiv w:val="1"/>
      <w:marLeft w:val="0"/>
      <w:marRight w:val="0"/>
      <w:marTop w:val="0"/>
      <w:marBottom w:val="0"/>
      <w:divBdr>
        <w:top w:val="none" w:sz="0" w:space="0" w:color="auto"/>
        <w:left w:val="none" w:sz="0" w:space="0" w:color="auto"/>
        <w:bottom w:val="none" w:sz="0" w:space="0" w:color="auto"/>
        <w:right w:val="none" w:sz="0" w:space="0" w:color="auto"/>
      </w:divBdr>
    </w:div>
    <w:div w:id="1875581069">
      <w:bodyDiv w:val="1"/>
      <w:marLeft w:val="0"/>
      <w:marRight w:val="0"/>
      <w:marTop w:val="0"/>
      <w:marBottom w:val="0"/>
      <w:divBdr>
        <w:top w:val="none" w:sz="0" w:space="0" w:color="auto"/>
        <w:left w:val="none" w:sz="0" w:space="0" w:color="auto"/>
        <w:bottom w:val="none" w:sz="0" w:space="0" w:color="auto"/>
        <w:right w:val="none" w:sz="0" w:space="0" w:color="auto"/>
      </w:divBdr>
    </w:div>
    <w:div w:id="195277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81D42-5538-4B80-843D-0D6DAF2B8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1620</Words>
  <Characters>9238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Нурымбет Еркин Алшынбекулы</dc:creator>
  <cp:lastModifiedBy>Роза Саржузеева</cp:lastModifiedBy>
  <cp:revision>22</cp:revision>
  <cp:lastPrinted>2026-02-09T11:42:00Z</cp:lastPrinted>
  <dcterms:created xsi:type="dcterms:W3CDTF">2026-02-03T09:48:00Z</dcterms:created>
  <dcterms:modified xsi:type="dcterms:W3CDTF">2026-02-10T10:45:00Z</dcterms:modified>
</cp:coreProperties>
</file>